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6F" w:rsidRPr="004B0F18" w:rsidRDefault="00615E62" w:rsidP="00831E94">
      <w:pPr>
        <w:snapToGrid w:val="0"/>
        <w:jc w:val="center"/>
        <w:rPr>
          <w:rFonts w:ascii="標楷體" w:eastAsia="標楷體" w:hAnsi="標楷體"/>
          <w:sz w:val="36"/>
          <w:szCs w:val="36"/>
        </w:rPr>
      </w:pPr>
      <w:r w:rsidRPr="004B0F18">
        <w:rPr>
          <w:rFonts w:ascii="標楷體" w:eastAsia="標楷體" w:hAnsi="標楷體" w:hint="eastAsia"/>
          <w:sz w:val="36"/>
          <w:szCs w:val="36"/>
        </w:rPr>
        <w:t>中區</w:t>
      </w:r>
      <w:r w:rsidR="0095182D" w:rsidRPr="004B0F18">
        <w:rPr>
          <w:rFonts w:ascii="標楷體" w:eastAsia="標楷體" w:hAnsi="標楷體" w:hint="eastAsia"/>
          <w:sz w:val="36"/>
          <w:szCs w:val="36"/>
        </w:rPr>
        <w:t>污水</w:t>
      </w:r>
      <w:r w:rsidRPr="004B0F18">
        <w:rPr>
          <w:rFonts w:ascii="標楷體" w:eastAsia="標楷體" w:hAnsi="標楷體" w:hint="eastAsia"/>
          <w:sz w:val="36"/>
          <w:szCs w:val="36"/>
        </w:rPr>
        <w:t>工程</w:t>
      </w:r>
      <w:r w:rsidR="0095182D" w:rsidRPr="004B0F18">
        <w:rPr>
          <w:rFonts w:ascii="標楷體" w:eastAsia="標楷體" w:hAnsi="標楷體" w:hint="eastAsia"/>
          <w:sz w:val="36"/>
          <w:szCs w:val="36"/>
        </w:rPr>
        <w:t>實務訓練班</w:t>
      </w:r>
      <w:r w:rsidRPr="004B0F18">
        <w:rPr>
          <w:rFonts w:ascii="標楷體" w:eastAsia="標楷體" w:hAnsi="標楷體" w:hint="eastAsia"/>
          <w:sz w:val="36"/>
          <w:szCs w:val="36"/>
        </w:rPr>
        <w:t>(第</w:t>
      </w:r>
      <w:r w:rsidR="00326FC8">
        <w:rPr>
          <w:rFonts w:ascii="標楷體" w:eastAsia="標楷體" w:hAnsi="標楷體" w:hint="eastAsia"/>
          <w:sz w:val="36"/>
          <w:szCs w:val="36"/>
        </w:rPr>
        <w:t>二</w:t>
      </w:r>
      <w:r w:rsidRPr="004B0F18">
        <w:rPr>
          <w:rFonts w:ascii="標楷體" w:eastAsia="標楷體" w:hAnsi="標楷體" w:hint="eastAsia"/>
          <w:sz w:val="36"/>
          <w:szCs w:val="36"/>
        </w:rPr>
        <w:t>期</w:t>
      </w:r>
      <w:r w:rsidR="00511B62" w:rsidRPr="00B61B8B">
        <w:rPr>
          <w:rFonts w:ascii="標楷體" w:eastAsia="標楷體" w:hAnsi="標楷體" w:hint="eastAsia"/>
          <w:color w:val="0070C0"/>
          <w:sz w:val="36"/>
          <w:szCs w:val="36"/>
        </w:rPr>
        <w:t>密集班</w:t>
      </w:r>
      <w:r w:rsidRPr="004B0F18">
        <w:rPr>
          <w:rFonts w:ascii="標楷體" w:eastAsia="標楷體" w:hAnsi="標楷體" w:hint="eastAsia"/>
          <w:sz w:val="36"/>
          <w:szCs w:val="36"/>
        </w:rPr>
        <w:t>)</w:t>
      </w:r>
    </w:p>
    <w:tbl>
      <w:tblPr>
        <w:tblStyle w:val="a3"/>
        <w:tblW w:w="10627" w:type="dxa"/>
        <w:tblLayout w:type="fixed"/>
        <w:tblLook w:val="04A0" w:firstRow="1" w:lastRow="0" w:firstColumn="1" w:lastColumn="0" w:noHBand="0" w:noVBand="1"/>
      </w:tblPr>
      <w:tblGrid>
        <w:gridCol w:w="538"/>
        <w:gridCol w:w="690"/>
        <w:gridCol w:w="2595"/>
        <w:gridCol w:w="567"/>
        <w:gridCol w:w="2410"/>
        <w:gridCol w:w="567"/>
        <w:gridCol w:w="3260"/>
      </w:tblGrid>
      <w:tr w:rsidR="0095182D" w:rsidRPr="004B0F18" w:rsidTr="00FB6BD8">
        <w:tc>
          <w:tcPr>
            <w:tcW w:w="538" w:type="dxa"/>
            <w:shd w:val="clear" w:color="auto" w:fill="F2F2F2" w:themeFill="background1" w:themeFillShade="F2"/>
            <w:vAlign w:val="center"/>
          </w:tcPr>
          <w:p w:rsidR="0095182D" w:rsidRPr="004B0F18" w:rsidRDefault="0095182D" w:rsidP="0095182D">
            <w:pPr>
              <w:spacing w:line="320" w:lineRule="exact"/>
              <w:ind w:leftChars="-59" w:left="-142" w:rightChars="-45" w:right="-108"/>
              <w:jc w:val="center"/>
              <w:rPr>
                <w:rFonts w:ascii="標楷體" w:eastAsia="標楷體" w:hAnsi="標楷體" w:cs="Times New Roman"/>
                <w:sz w:val="22"/>
              </w:rPr>
            </w:pPr>
            <w:r w:rsidRPr="004B0F18">
              <w:rPr>
                <w:rFonts w:ascii="標楷體" w:eastAsia="標楷體" w:hAnsi="標楷體" w:cs="Times New Roman"/>
                <w:sz w:val="22"/>
              </w:rPr>
              <w:t>名稱</w:t>
            </w:r>
          </w:p>
        </w:tc>
        <w:tc>
          <w:tcPr>
            <w:tcW w:w="3285" w:type="dxa"/>
            <w:gridSpan w:val="2"/>
          </w:tcPr>
          <w:p w:rsidR="0095182D" w:rsidRPr="00657F65" w:rsidRDefault="0095182D" w:rsidP="00615E62">
            <w:pPr>
              <w:jc w:val="center"/>
              <w:rPr>
                <w:rFonts w:ascii="標楷體" w:eastAsia="標楷體" w:hAnsi="標楷體"/>
                <w:color w:val="000000" w:themeColor="text1"/>
                <w:sz w:val="22"/>
              </w:rPr>
            </w:pPr>
            <w:r w:rsidRPr="00657F65">
              <w:rPr>
                <w:rFonts w:ascii="標楷體" w:eastAsia="標楷體" w:hAnsi="標楷體" w:hint="eastAsia"/>
                <w:color w:val="000000" w:themeColor="text1"/>
                <w:sz w:val="22"/>
              </w:rPr>
              <w:t>污水工程設計實務班</w:t>
            </w:r>
            <w:r w:rsidR="00950FD6" w:rsidRPr="00657F65">
              <w:rPr>
                <w:rFonts w:ascii="標楷體" w:eastAsia="標楷體" w:hAnsi="標楷體" w:hint="eastAsia"/>
                <w:color w:val="000000" w:themeColor="text1"/>
                <w:sz w:val="22"/>
              </w:rPr>
              <w:t>(</w:t>
            </w:r>
            <w:r w:rsidR="002E56CB" w:rsidRPr="00657F65">
              <w:rPr>
                <w:rFonts w:ascii="標楷體" w:eastAsia="標楷體" w:hAnsi="標楷體" w:hint="eastAsia"/>
                <w:color w:val="000000" w:themeColor="text1"/>
                <w:sz w:val="22"/>
              </w:rPr>
              <w:t>設計班</w:t>
            </w:r>
            <w:r w:rsidR="00950FD6" w:rsidRPr="00657F65">
              <w:rPr>
                <w:rFonts w:ascii="標楷體" w:eastAsia="標楷體" w:hAnsi="標楷體" w:hint="eastAsia"/>
                <w:color w:val="000000" w:themeColor="text1"/>
                <w:sz w:val="22"/>
              </w:rPr>
              <w:t>)</w:t>
            </w:r>
          </w:p>
        </w:tc>
        <w:tc>
          <w:tcPr>
            <w:tcW w:w="2977" w:type="dxa"/>
            <w:gridSpan w:val="2"/>
            <w:shd w:val="clear" w:color="auto" w:fill="F2F2F2" w:themeFill="background1" w:themeFillShade="F2"/>
          </w:tcPr>
          <w:p w:rsidR="0095182D" w:rsidRPr="00657F65" w:rsidRDefault="0095182D" w:rsidP="00950FD6">
            <w:pPr>
              <w:ind w:leftChars="-45" w:left="-108" w:rightChars="-45" w:right="-108"/>
              <w:jc w:val="center"/>
              <w:rPr>
                <w:rFonts w:ascii="標楷體" w:eastAsia="標楷體" w:hAnsi="標楷體"/>
                <w:color w:val="000000" w:themeColor="text1"/>
                <w:sz w:val="20"/>
                <w:szCs w:val="20"/>
              </w:rPr>
            </w:pPr>
            <w:r w:rsidRPr="00657F65">
              <w:rPr>
                <w:rFonts w:ascii="標楷體" w:eastAsia="標楷體" w:hAnsi="標楷體" w:hint="eastAsia"/>
                <w:color w:val="000000" w:themeColor="text1"/>
                <w:sz w:val="20"/>
                <w:szCs w:val="20"/>
              </w:rPr>
              <w:t>污水工程實務訓練班</w:t>
            </w:r>
            <w:r w:rsidR="00950FD6" w:rsidRPr="00657F65">
              <w:rPr>
                <w:rFonts w:ascii="標楷體" w:eastAsia="標楷體" w:hAnsi="標楷體" w:hint="eastAsia"/>
                <w:color w:val="000000" w:themeColor="text1"/>
                <w:sz w:val="20"/>
                <w:szCs w:val="20"/>
              </w:rPr>
              <w:t>(</w:t>
            </w:r>
            <w:r w:rsidR="002E56CB" w:rsidRPr="00657F65">
              <w:rPr>
                <w:rFonts w:ascii="標楷體" w:eastAsia="標楷體" w:hAnsi="標楷體" w:hint="eastAsia"/>
                <w:color w:val="000000" w:themeColor="text1"/>
                <w:sz w:val="20"/>
                <w:szCs w:val="20"/>
              </w:rPr>
              <w:t>訓練班</w:t>
            </w:r>
            <w:r w:rsidR="00950FD6" w:rsidRPr="00657F65">
              <w:rPr>
                <w:rFonts w:ascii="標楷體" w:eastAsia="標楷體" w:hAnsi="標楷體" w:hint="eastAsia"/>
                <w:color w:val="000000" w:themeColor="text1"/>
                <w:sz w:val="20"/>
                <w:szCs w:val="20"/>
              </w:rPr>
              <w:t>)</w:t>
            </w:r>
          </w:p>
        </w:tc>
        <w:tc>
          <w:tcPr>
            <w:tcW w:w="3827" w:type="dxa"/>
            <w:gridSpan w:val="2"/>
          </w:tcPr>
          <w:p w:rsidR="0095182D" w:rsidRPr="00657F65" w:rsidRDefault="0095182D" w:rsidP="00615E62">
            <w:pPr>
              <w:jc w:val="center"/>
              <w:rPr>
                <w:rFonts w:ascii="標楷體" w:eastAsia="標楷體" w:hAnsi="標楷體"/>
                <w:color w:val="000000" w:themeColor="text1"/>
                <w:sz w:val="22"/>
              </w:rPr>
            </w:pPr>
            <w:r w:rsidRPr="00657F65">
              <w:rPr>
                <w:rFonts w:ascii="標楷體" w:eastAsia="標楷體" w:hAnsi="標楷體" w:hint="eastAsia"/>
                <w:color w:val="000000" w:themeColor="text1"/>
                <w:sz w:val="22"/>
              </w:rPr>
              <w:t>污水工程水理實務</w:t>
            </w:r>
            <w:r w:rsidR="00832FBD" w:rsidRPr="00657F65">
              <w:rPr>
                <w:rFonts w:ascii="標楷體" w:eastAsia="標楷體" w:hAnsi="標楷體" w:hint="eastAsia"/>
                <w:color w:val="000000" w:themeColor="text1"/>
                <w:sz w:val="22"/>
              </w:rPr>
              <w:t>班</w:t>
            </w:r>
            <w:r w:rsidR="00950FD6" w:rsidRPr="00657F65">
              <w:rPr>
                <w:rFonts w:ascii="標楷體" w:eastAsia="標楷體" w:hAnsi="標楷體" w:hint="eastAsia"/>
                <w:color w:val="000000" w:themeColor="text1"/>
                <w:sz w:val="22"/>
              </w:rPr>
              <w:t>(</w:t>
            </w:r>
            <w:r w:rsidR="002E56CB" w:rsidRPr="00657F65">
              <w:rPr>
                <w:rFonts w:ascii="標楷體" w:eastAsia="標楷體" w:hAnsi="標楷體" w:hint="eastAsia"/>
                <w:color w:val="000000" w:themeColor="text1"/>
                <w:sz w:val="22"/>
              </w:rPr>
              <w:t>水理班</w:t>
            </w:r>
            <w:r w:rsidR="00950FD6" w:rsidRPr="00657F65">
              <w:rPr>
                <w:rFonts w:ascii="標楷體" w:eastAsia="標楷體" w:hAnsi="標楷體" w:hint="eastAsia"/>
                <w:color w:val="000000" w:themeColor="text1"/>
                <w:sz w:val="22"/>
              </w:rPr>
              <w:t>)</w:t>
            </w:r>
          </w:p>
        </w:tc>
      </w:tr>
      <w:tr w:rsidR="00D23A5B" w:rsidRPr="004B0F18" w:rsidTr="00FB6BD8">
        <w:trPr>
          <w:trHeight w:val="376"/>
        </w:trPr>
        <w:tc>
          <w:tcPr>
            <w:tcW w:w="538" w:type="dxa"/>
            <w:shd w:val="clear" w:color="auto" w:fill="F2F2F2" w:themeFill="background1" w:themeFillShade="F2"/>
            <w:vAlign w:val="center"/>
          </w:tcPr>
          <w:p w:rsidR="00D23A5B" w:rsidRPr="004B0F18" w:rsidRDefault="00D23A5B" w:rsidP="0095182D">
            <w:pPr>
              <w:spacing w:line="320" w:lineRule="exact"/>
              <w:ind w:leftChars="-59" w:left="-142" w:rightChars="-45" w:right="-108"/>
              <w:jc w:val="center"/>
              <w:rPr>
                <w:rFonts w:ascii="標楷體" w:eastAsia="標楷體" w:hAnsi="標楷體" w:cs="Times New Roman"/>
                <w:sz w:val="22"/>
              </w:rPr>
            </w:pPr>
            <w:r w:rsidRPr="004B0F18">
              <w:rPr>
                <w:rFonts w:ascii="標楷體" w:eastAsia="標楷體" w:hAnsi="標楷體" w:cs="Times New Roman" w:hint="eastAsia"/>
                <w:sz w:val="22"/>
              </w:rPr>
              <w:t>費用</w:t>
            </w:r>
          </w:p>
        </w:tc>
        <w:tc>
          <w:tcPr>
            <w:tcW w:w="3285" w:type="dxa"/>
            <w:gridSpan w:val="2"/>
            <w:vAlign w:val="center"/>
          </w:tcPr>
          <w:p w:rsidR="00D23A5B" w:rsidRPr="00657F65" w:rsidRDefault="00D23A5B" w:rsidP="0095182D">
            <w:pPr>
              <w:spacing w:line="320" w:lineRule="exact"/>
              <w:jc w:val="center"/>
              <w:rPr>
                <w:rFonts w:ascii="標楷體" w:eastAsia="標楷體" w:hAnsi="標楷體" w:cs="Times New Roman"/>
                <w:color w:val="000000" w:themeColor="text1"/>
                <w:sz w:val="28"/>
                <w:szCs w:val="28"/>
              </w:rPr>
            </w:pPr>
            <w:r w:rsidRPr="00657F65">
              <w:rPr>
                <w:rFonts w:ascii="標楷體" w:eastAsia="標楷體" w:hAnsi="標楷體" w:cs="Times New Roman" w:hint="eastAsia"/>
                <w:color w:val="000000" w:themeColor="text1"/>
                <w:sz w:val="28"/>
                <w:szCs w:val="28"/>
              </w:rPr>
              <w:t>$10</w:t>
            </w:r>
            <w:r w:rsidRPr="00657F65">
              <w:rPr>
                <w:rFonts w:ascii="標楷體" w:eastAsia="標楷體" w:hAnsi="標楷體" w:cs="Times New Roman"/>
                <w:color w:val="000000" w:themeColor="text1"/>
                <w:sz w:val="28"/>
                <w:szCs w:val="28"/>
              </w:rPr>
              <w:t>,</w:t>
            </w:r>
            <w:r w:rsidRPr="00657F65">
              <w:rPr>
                <w:rFonts w:ascii="標楷體" w:eastAsia="標楷體" w:hAnsi="標楷體" w:cs="Times New Roman" w:hint="eastAsia"/>
                <w:color w:val="000000" w:themeColor="text1"/>
                <w:sz w:val="28"/>
                <w:szCs w:val="28"/>
              </w:rPr>
              <w:t>000</w:t>
            </w:r>
          </w:p>
        </w:tc>
        <w:tc>
          <w:tcPr>
            <w:tcW w:w="2977" w:type="dxa"/>
            <w:gridSpan w:val="2"/>
            <w:vAlign w:val="center"/>
          </w:tcPr>
          <w:p w:rsidR="00D23A5B" w:rsidRPr="00657F65" w:rsidRDefault="00D23A5B" w:rsidP="0095182D">
            <w:pPr>
              <w:spacing w:line="320" w:lineRule="exact"/>
              <w:jc w:val="center"/>
              <w:rPr>
                <w:rFonts w:ascii="標楷體" w:eastAsia="標楷體" w:hAnsi="標楷體" w:cs="Times New Roman"/>
                <w:color w:val="000000" w:themeColor="text1"/>
                <w:sz w:val="28"/>
                <w:szCs w:val="28"/>
              </w:rPr>
            </w:pPr>
            <w:r w:rsidRPr="00657F65">
              <w:rPr>
                <w:rFonts w:ascii="標楷體" w:eastAsia="標楷體" w:hAnsi="標楷體" w:cs="Times New Roman" w:hint="eastAsia"/>
                <w:color w:val="000000" w:themeColor="text1"/>
                <w:sz w:val="28"/>
                <w:szCs w:val="28"/>
              </w:rPr>
              <w:t>$10</w:t>
            </w:r>
            <w:r w:rsidRPr="00657F65">
              <w:rPr>
                <w:rFonts w:ascii="標楷體" w:eastAsia="標楷體" w:hAnsi="標楷體" w:cs="Times New Roman"/>
                <w:color w:val="000000" w:themeColor="text1"/>
                <w:sz w:val="28"/>
                <w:szCs w:val="28"/>
              </w:rPr>
              <w:t>,</w:t>
            </w:r>
            <w:r w:rsidRPr="00657F65">
              <w:rPr>
                <w:rFonts w:ascii="標楷體" w:eastAsia="標楷體" w:hAnsi="標楷體" w:cs="Times New Roman" w:hint="eastAsia"/>
                <w:color w:val="000000" w:themeColor="text1"/>
                <w:sz w:val="28"/>
                <w:szCs w:val="28"/>
              </w:rPr>
              <w:t>000</w:t>
            </w:r>
          </w:p>
        </w:tc>
        <w:tc>
          <w:tcPr>
            <w:tcW w:w="3827" w:type="dxa"/>
            <w:gridSpan w:val="2"/>
            <w:vAlign w:val="center"/>
          </w:tcPr>
          <w:p w:rsidR="00D23A5B" w:rsidRPr="00657F65" w:rsidRDefault="00D23A5B" w:rsidP="0095182D">
            <w:pPr>
              <w:spacing w:line="320" w:lineRule="exact"/>
              <w:jc w:val="center"/>
              <w:rPr>
                <w:rFonts w:ascii="標楷體" w:eastAsia="標楷體" w:hAnsi="標楷體" w:cs="Times New Roman"/>
                <w:color w:val="000000" w:themeColor="text1"/>
                <w:sz w:val="28"/>
                <w:szCs w:val="28"/>
              </w:rPr>
            </w:pPr>
            <w:r w:rsidRPr="00657F65">
              <w:rPr>
                <w:rFonts w:ascii="標楷體" w:eastAsia="標楷體" w:hAnsi="標楷體" w:cs="Times New Roman" w:hint="eastAsia"/>
                <w:color w:val="000000" w:themeColor="text1"/>
                <w:sz w:val="28"/>
                <w:szCs w:val="28"/>
              </w:rPr>
              <w:t>$10</w:t>
            </w:r>
            <w:r w:rsidRPr="00657F65">
              <w:rPr>
                <w:rFonts w:ascii="標楷體" w:eastAsia="標楷體" w:hAnsi="標楷體" w:cs="Times New Roman"/>
                <w:color w:val="000000" w:themeColor="text1"/>
                <w:sz w:val="28"/>
                <w:szCs w:val="28"/>
              </w:rPr>
              <w:t>,</w:t>
            </w:r>
            <w:r w:rsidRPr="00657F65">
              <w:rPr>
                <w:rFonts w:ascii="標楷體" w:eastAsia="標楷體" w:hAnsi="標楷體" w:cs="Times New Roman" w:hint="eastAsia"/>
                <w:color w:val="000000" w:themeColor="text1"/>
                <w:sz w:val="28"/>
                <w:szCs w:val="28"/>
              </w:rPr>
              <w:t>000</w:t>
            </w:r>
          </w:p>
        </w:tc>
      </w:tr>
      <w:tr w:rsidR="0095182D" w:rsidRPr="004B0F18" w:rsidTr="00FB6BD8">
        <w:trPr>
          <w:trHeight w:val="353"/>
        </w:trPr>
        <w:tc>
          <w:tcPr>
            <w:tcW w:w="538" w:type="dxa"/>
            <w:shd w:val="clear" w:color="auto" w:fill="F2F2F2" w:themeFill="background1" w:themeFillShade="F2"/>
            <w:vAlign w:val="center"/>
          </w:tcPr>
          <w:p w:rsidR="0095182D" w:rsidRPr="004B0F18" w:rsidRDefault="0095182D" w:rsidP="002017A6">
            <w:pPr>
              <w:snapToGrid w:val="0"/>
              <w:ind w:leftChars="-59" w:left="-142" w:rightChars="-45" w:right="-108"/>
              <w:jc w:val="center"/>
              <w:rPr>
                <w:rFonts w:ascii="標楷體" w:eastAsia="標楷體" w:hAnsi="標楷體" w:cs="Times New Roman"/>
                <w:sz w:val="22"/>
              </w:rPr>
            </w:pPr>
            <w:r w:rsidRPr="004B0F18">
              <w:rPr>
                <w:rFonts w:ascii="標楷體" w:eastAsia="標楷體" w:hAnsi="標楷體" w:cs="Times New Roman"/>
                <w:sz w:val="22"/>
              </w:rPr>
              <w:t>對象</w:t>
            </w:r>
          </w:p>
        </w:tc>
        <w:tc>
          <w:tcPr>
            <w:tcW w:w="10089" w:type="dxa"/>
            <w:gridSpan w:val="6"/>
          </w:tcPr>
          <w:p w:rsidR="0095182D" w:rsidRPr="00657F65" w:rsidRDefault="0095182D" w:rsidP="0095182D">
            <w:pPr>
              <w:spacing w:line="320" w:lineRule="exact"/>
              <w:jc w:val="center"/>
              <w:rPr>
                <w:rFonts w:ascii="標楷體" w:eastAsia="標楷體" w:hAnsi="標楷體" w:cs="Times New Roman"/>
                <w:b/>
                <w:color w:val="000000" w:themeColor="text1"/>
                <w:sz w:val="28"/>
                <w:szCs w:val="28"/>
              </w:rPr>
            </w:pPr>
            <w:r w:rsidRPr="00657F65">
              <w:rPr>
                <w:rFonts w:ascii="標楷體" w:eastAsia="標楷體" w:hAnsi="標楷體" w:cs="Times New Roman" w:hint="eastAsia"/>
                <w:color w:val="000000" w:themeColor="text1"/>
                <w:sz w:val="28"/>
                <w:szCs w:val="28"/>
              </w:rPr>
              <w:t>從事污水處理廠設計工作者</w:t>
            </w:r>
          </w:p>
        </w:tc>
      </w:tr>
      <w:tr w:rsidR="0095182D" w:rsidRPr="004B0F18" w:rsidTr="00FB6BD8">
        <w:tc>
          <w:tcPr>
            <w:tcW w:w="538" w:type="dxa"/>
            <w:shd w:val="clear" w:color="auto" w:fill="F2F2F2" w:themeFill="background1" w:themeFillShade="F2"/>
            <w:vAlign w:val="center"/>
          </w:tcPr>
          <w:p w:rsidR="0095182D" w:rsidRPr="004B0F18" w:rsidRDefault="0095182D" w:rsidP="0095182D">
            <w:pPr>
              <w:snapToGrid w:val="0"/>
              <w:ind w:leftChars="-59" w:left="-142" w:rightChars="-45" w:right="-108"/>
              <w:jc w:val="center"/>
              <w:rPr>
                <w:rFonts w:ascii="標楷體" w:eastAsia="標楷體" w:hAnsi="標楷體" w:cs="Times New Roman"/>
                <w:sz w:val="22"/>
              </w:rPr>
            </w:pPr>
            <w:r w:rsidRPr="004B0F18">
              <w:rPr>
                <w:rFonts w:ascii="標楷體" w:eastAsia="標楷體" w:hAnsi="標楷體" w:cs="Times New Roman"/>
                <w:sz w:val="22"/>
              </w:rPr>
              <w:t>時間</w:t>
            </w:r>
          </w:p>
        </w:tc>
        <w:tc>
          <w:tcPr>
            <w:tcW w:w="3285" w:type="dxa"/>
            <w:gridSpan w:val="2"/>
            <w:vAlign w:val="center"/>
          </w:tcPr>
          <w:p w:rsidR="0095182D" w:rsidRPr="00326FC8" w:rsidRDefault="00326FC8" w:rsidP="0095182D">
            <w:pPr>
              <w:snapToGrid w:val="0"/>
              <w:jc w:val="center"/>
              <w:rPr>
                <w:rFonts w:ascii="標楷體" w:eastAsia="標楷體" w:hAnsi="標楷體" w:cs="Times New Roman"/>
                <w:color w:val="000000" w:themeColor="text1"/>
                <w:sz w:val="22"/>
              </w:rPr>
            </w:pPr>
            <w:r w:rsidRPr="0006596E">
              <w:rPr>
                <w:rFonts w:ascii="標楷體" w:eastAsia="標楷體" w:hAnsi="標楷體" w:cs="Times New Roman"/>
                <w:color w:val="0070C0"/>
                <w:sz w:val="22"/>
              </w:rPr>
              <w:t>20</w:t>
            </w:r>
            <w:r w:rsidRPr="0006596E">
              <w:rPr>
                <w:rFonts w:ascii="標楷體" w:eastAsia="標楷體" w:hAnsi="標楷體" w:cs="Times New Roman" w:hint="eastAsia"/>
                <w:color w:val="0070C0"/>
                <w:sz w:val="22"/>
              </w:rPr>
              <w:t>20</w:t>
            </w:r>
            <w:r w:rsidRPr="0006596E">
              <w:rPr>
                <w:rFonts w:ascii="標楷體" w:eastAsia="標楷體" w:hAnsi="標楷體" w:cs="Times New Roman"/>
                <w:color w:val="0070C0"/>
                <w:sz w:val="22"/>
              </w:rPr>
              <w:t>/</w:t>
            </w:r>
            <w:r w:rsidR="002017A6" w:rsidRPr="0006596E">
              <w:rPr>
                <w:rFonts w:ascii="標楷體" w:eastAsia="標楷體" w:hAnsi="標楷體" w:cs="Times New Roman" w:hint="eastAsia"/>
                <w:color w:val="0070C0"/>
                <w:sz w:val="22"/>
              </w:rPr>
              <w:t>3</w:t>
            </w:r>
            <w:r w:rsidRPr="0006596E">
              <w:rPr>
                <w:rFonts w:ascii="標楷體" w:eastAsia="標楷體" w:hAnsi="標楷體" w:cs="Times New Roman"/>
                <w:color w:val="0070C0"/>
                <w:sz w:val="22"/>
              </w:rPr>
              <w:t>/</w:t>
            </w:r>
            <w:r w:rsidR="007A0289" w:rsidRPr="0006596E">
              <w:rPr>
                <w:rFonts w:ascii="標楷體" w:eastAsia="標楷體" w:hAnsi="標楷體" w:cs="Times New Roman" w:hint="eastAsia"/>
                <w:color w:val="0070C0"/>
                <w:sz w:val="22"/>
              </w:rPr>
              <w:t>21</w:t>
            </w:r>
            <w:r w:rsidRPr="0006596E">
              <w:rPr>
                <w:rFonts w:ascii="標楷體" w:eastAsia="標楷體" w:hAnsi="標楷體" w:cs="Times New Roman"/>
                <w:color w:val="0070C0"/>
                <w:sz w:val="22"/>
              </w:rPr>
              <w:t>~2020/</w:t>
            </w:r>
            <w:r w:rsidR="007A0289" w:rsidRPr="0006596E">
              <w:rPr>
                <w:rFonts w:ascii="標楷體" w:eastAsia="標楷體" w:hAnsi="標楷體" w:cs="Times New Roman" w:hint="eastAsia"/>
                <w:color w:val="0070C0"/>
                <w:sz w:val="22"/>
              </w:rPr>
              <w:t>6</w:t>
            </w:r>
            <w:r w:rsidRPr="0006596E">
              <w:rPr>
                <w:rFonts w:ascii="標楷體" w:eastAsia="標楷體" w:hAnsi="標楷體" w:cs="Times New Roman"/>
                <w:color w:val="0070C0"/>
                <w:sz w:val="22"/>
              </w:rPr>
              <w:t>/</w:t>
            </w:r>
            <w:r w:rsidR="007A0289" w:rsidRPr="0006596E">
              <w:rPr>
                <w:rFonts w:ascii="標楷體" w:eastAsia="標楷體" w:hAnsi="標楷體" w:cs="Times New Roman" w:hint="eastAsia"/>
                <w:color w:val="0070C0"/>
                <w:sz w:val="22"/>
              </w:rPr>
              <w:t>13</w:t>
            </w:r>
          </w:p>
          <w:p w:rsidR="0095182D" w:rsidRPr="00326FC8" w:rsidRDefault="0095182D" w:rsidP="00FB6BD8">
            <w:pPr>
              <w:snapToGrid w:val="0"/>
              <w:jc w:val="center"/>
              <w:rPr>
                <w:rFonts w:ascii="標楷體" w:eastAsia="標楷體" w:hAnsi="標楷體" w:cs="Times New Roman"/>
                <w:color w:val="000000" w:themeColor="text1"/>
                <w:sz w:val="22"/>
              </w:rPr>
            </w:pPr>
            <w:r w:rsidRPr="0006596E">
              <w:rPr>
                <w:rFonts w:ascii="標楷體" w:eastAsia="標楷體" w:hAnsi="標楷體" w:cs="Times New Roman"/>
                <w:color w:val="7030A0"/>
                <w:sz w:val="22"/>
              </w:rPr>
              <w:t>每週</w:t>
            </w:r>
            <w:r w:rsidRPr="0006596E">
              <w:rPr>
                <w:rFonts w:ascii="標楷體" w:eastAsia="標楷體" w:hAnsi="標楷體" w:cs="Times New Roman" w:hint="eastAsia"/>
                <w:color w:val="7030A0"/>
                <w:sz w:val="22"/>
              </w:rPr>
              <w:t>六</w:t>
            </w:r>
            <w:r w:rsidRPr="0006596E">
              <w:rPr>
                <w:rFonts w:ascii="標楷體" w:eastAsia="標楷體" w:hAnsi="標楷體" w:cs="Times New Roman"/>
                <w:color w:val="7030A0"/>
                <w:sz w:val="22"/>
              </w:rPr>
              <w:t>1</w:t>
            </w:r>
            <w:r w:rsidR="00326FC8" w:rsidRPr="0006596E">
              <w:rPr>
                <w:rFonts w:ascii="標楷體" w:eastAsia="標楷體" w:hAnsi="標楷體" w:cs="Times New Roman" w:hint="eastAsia"/>
                <w:color w:val="7030A0"/>
                <w:sz w:val="22"/>
              </w:rPr>
              <w:t>3</w:t>
            </w:r>
            <w:r w:rsidRPr="0006596E">
              <w:rPr>
                <w:rFonts w:ascii="標楷體" w:eastAsia="標楷體" w:hAnsi="標楷體" w:cs="Times New Roman"/>
                <w:color w:val="7030A0"/>
                <w:sz w:val="22"/>
              </w:rPr>
              <w:t>~16 時</w:t>
            </w:r>
            <w:r w:rsidR="00FB6BD8">
              <w:rPr>
                <w:rFonts w:ascii="標楷體" w:eastAsia="標楷體" w:hAnsi="標楷體" w:cs="Times New Roman" w:hint="eastAsia"/>
                <w:color w:val="000000" w:themeColor="text1"/>
                <w:sz w:val="22"/>
              </w:rPr>
              <w:t xml:space="preserve"> </w:t>
            </w:r>
            <w:r w:rsidRPr="00326FC8">
              <w:rPr>
                <w:rFonts w:ascii="標楷體" w:eastAsia="標楷體" w:hAnsi="標楷體" w:cs="Times New Roman"/>
                <w:color w:val="000000" w:themeColor="text1"/>
                <w:sz w:val="22"/>
              </w:rPr>
              <w:t>(</w:t>
            </w:r>
            <w:r w:rsidR="00326FC8" w:rsidRPr="00326FC8">
              <w:rPr>
                <w:rFonts w:ascii="標楷體" w:eastAsia="標楷體" w:hAnsi="標楷體" w:cs="Times New Roman" w:hint="eastAsia"/>
                <w:color w:val="000000" w:themeColor="text1"/>
                <w:sz w:val="22"/>
              </w:rPr>
              <w:t>4</w:t>
            </w:r>
            <w:r w:rsidRPr="00326FC8">
              <w:rPr>
                <w:rFonts w:ascii="標楷體" w:eastAsia="標楷體" w:hAnsi="標楷體" w:cs="Times New Roman"/>
                <w:color w:val="000000" w:themeColor="text1"/>
                <w:sz w:val="22"/>
              </w:rPr>
              <w:t>/</w:t>
            </w:r>
            <w:r w:rsidR="00326FC8" w:rsidRPr="00326FC8">
              <w:rPr>
                <w:rFonts w:ascii="標楷體" w:eastAsia="標楷體" w:hAnsi="標楷體" w:cs="Times New Roman" w:hint="eastAsia"/>
                <w:color w:val="000000" w:themeColor="text1"/>
                <w:sz w:val="22"/>
              </w:rPr>
              <w:t>4</w:t>
            </w:r>
            <w:r w:rsidRPr="00326FC8">
              <w:rPr>
                <w:rFonts w:ascii="標楷體" w:eastAsia="標楷體" w:hAnsi="標楷體" w:cs="Times New Roman"/>
                <w:color w:val="000000" w:themeColor="text1"/>
                <w:sz w:val="22"/>
              </w:rPr>
              <w:t xml:space="preserve"> 停課)</w:t>
            </w:r>
          </w:p>
        </w:tc>
        <w:tc>
          <w:tcPr>
            <w:tcW w:w="2977" w:type="dxa"/>
            <w:gridSpan w:val="2"/>
          </w:tcPr>
          <w:p w:rsidR="0095182D" w:rsidRPr="00326FC8" w:rsidRDefault="00326FC8" w:rsidP="0095182D">
            <w:pPr>
              <w:snapToGrid w:val="0"/>
              <w:jc w:val="center"/>
              <w:rPr>
                <w:rFonts w:ascii="標楷體" w:eastAsia="標楷體" w:hAnsi="標楷體" w:cs="Times New Roman"/>
                <w:color w:val="000000" w:themeColor="text1"/>
                <w:sz w:val="22"/>
              </w:rPr>
            </w:pPr>
            <w:r w:rsidRPr="0006596E">
              <w:rPr>
                <w:rFonts w:ascii="標楷體" w:eastAsia="標楷體" w:hAnsi="標楷體" w:cs="Times New Roman"/>
                <w:color w:val="0070C0"/>
                <w:sz w:val="22"/>
              </w:rPr>
              <w:t>20</w:t>
            </w:r>
            <w:r w:rsidRPr="0006596E">
              <w:rPr>
                <w:rFonts w:ascii="標楷體" w:eastAsia="標楷體" w:hAnsi="標楷體" w:cs="Times New Roman" w:hint="eastAsia"/>
                <w:color w:val="0070C0"/>
                <w:sz w:val="22"/>
              </w:rPr>
              <w:t>20</w:t>
            </w:r>
            <w:r w:rsidRPr="0006596E">
              <w:rPr>
                <w:rFonts w:ascii="標楷體" w:eastAsia="標楷體" w:hAnsi="標楷體" w:cs="Times New Roman"/>
                <w:color w:val="0070C0"/>
                <w:sz w:val="22"/>
              </w:rPr>
              <w:t>/</w:t>
            </w:r>
            <w:r w:rsidR="002017A6" w:rsidRPr="0006596E">
              <w:rPr>
                <w:rFonts w:ascii="標楷體" w:eastAsia="標楷體" w:hAnsi="標楷體" w:cs="Times New Roman" w:hint="eastAsia"/>
                <w:color w:val="0070C0"/>
                <w:sz w:val="22"/>
              </w:rPr>
              <w:t>3</w:t>
            </w:r>
            <w:r w:rsidRPr="0006596E">
              <w:rPr>
                <w:rFonts w:ascii="標楷體" w:eastAsia="標楷體" w:hAnsi="標楷體" w:cs="Times New Roman"/>
                <w:color w:val="0070C0"/>
                <w:sz w:val="22"/>
              </w:rPr>
              <w:t>/</w:t>
            </w:r>
            <w:r w:rsidR="007A0289" w:rsidRPr="0006596E">
              <w:rPr>
                <w:rFonts w:ascii="標楷體" w:eastAsia="標楷體" w:hAnsi="標楷體" w:cs="Times New Roman" w:hint="eastAsia"/>
                <w:color w:val="0070C0"/>
                <w:sz w:val="22"/>
              </w:rPr>
              <w:t>22</w:t>
            </w:r>
            <w:r w:rsidRPr="0006596E">
              <w:rPr>
                <w:rFonts w:ascii="標楷體" w:eastAsia="標楷體" w:hAnsi="標楷體" w:cs="Times New Roman"/>
                <w:color w:val="0070C0"/>
                <w:sz w:val="22"/>
              </w:rPr>
              <w:t>~2020/</w:t>
            </w:r>
            <w:r w:rsidR="007A0289" w:rsidRPr="0006596E">
              <w:rPr>
                <w:rFonts w:ascii="標楷體" w:eastAsia="標楷體" w:hAnsi="標楷體" w:cs="Times New Roman" w:hint="eastAsia"/>
                <w:color w:val="0070C0"/>
                <w:sz w:val="22"/>
              </w:rPr>
              <w:t>6</w:t>
            </w:r>
            <w:r w:rsidRPr="0006596E">
              <w:rPr>
                <w:rFonts w:ascii="標楷體" w:eastAsia="標楷體" w:hAnsi="標楷體" w:cs="Times New Roman"/>
                <w:color w:val="0070C0"/>
                <w:sz w:val="22"/>
              </w:rPr>
              <w:t>/</w:t>
            </w:r>
            <w:r w:rsidR="007A0289" w:rsidRPr="0006596E">
              <w:rPr>
                <w:rFonts w:ascii="標楷體" w:eastAsia="標楷體" w:hAnsi="標楷體" w:cs="Times New Roman" w:hint="eastAsia"/>
                <w:color w:val="0070C0"/>
                <w:sz w:val="22"/>
              </w:rPr>
              <w:t>14</w:t>
            </w:r>
          </w:p>
          <w:p w:rsidR="0095182D" w:rsidRPr="00326FC8" w:rsidRDefault="0095182D" w:rsidP="00FB6BD8">
            <w:pPr>
              <w:snapToGrid w:val="0"/>
              <w:jc w:val="center"/>
              <w:rPr>
                <w:rFonts w:ascii="標楷體" w:eastAsia="標楷體" w:hAnsi="標楷體" w:cs="Times New Roman"/>
                <w:color w:val="000000" w:themeColor="text1"/>
                <w:sz w:val="22"/>
              </w:rPr>
            </w:pPr>
            <w:r w:rsidRPr="0006596E">
              <w:rPr>
                <w:rFonts w:ascii="標楷體" w:eastAsia="標楷體" w:hAnsi="標楷體" w:cs="Times New Roman" w:hint="eastAsia"/>
                <w:color w:val="7030A0"/>
                <w:sz w:val="22"/>
              </w:rPr>
              <w:t>每週日</w:t>
            </w:r>
            <w:r w:rsidR="00326FC8" w:rsidRPr="0006596E">
              <w:rPr>
                <w:rFonts w:ascii="標楷體" w:eastAsia="標楷體" w:hAnsi="標楷體" w:cs="Times New Roman" w:hint="eastAsia"/>
                <w:color w:val="7030A0"/>
                <w:sz w:val="22"/>
              </w:rPr>
              <w:t>9</w:t>
            </w:r>
            <w:r w:rsidRPr="0006596E">
              <w:rPr>
                <w:rFonts w:ascii="標楷體" w:eastAsia="標楷體" w:hAnsi="標楷體" w:cs="Times New Roman"/>
                <w:color w:val="7030A0"/>
                <w:sz w:val="22"/>
              </w:rPr>
              <w:t>~12 時</w:t>
            </w:r>
            <w:r w:rsidR="00FB6BD8">
              <w:rPr>
                <w:rFonts w:ascii="標楷體" w:eastAsia="標楷體" w:hAnsi="標楷體" w:cs="Times New Roman" w:hint="eastAsia"/>
                <w:color w:val="000000" w:themeColor="text1"/>
                <w:sz w:val="22"/>
              </w:rPr>
              <w:t xml:space="preserve"> </w:t>
            </w:r>
            <w:r w:rsidR="00BA1784" w:rsidRPr="00326FC8">
              <w:rPr>
                <w:rFonts w:ascii="標楷體" w:eastAsia="標楷體" w:hAnsi="標楷體" w:cs="Times New Roman"/>
                <w:color w:val="000000" w:themeColor="text1"/>
                <w:sz w:val="22"/>
              </w:rPr>
              <w:t>(</w:t>
            </w:r>
            <w:r w:rsidR="00326FC8" w:rsidRPr="00326FC8">
              <w:rPr>
                <w:rFonts w:ascii="標楷體" w:eastAsia="標楷體" w:hAnsi="標楷體" w:cs="Times New Roman" w:hint="eastAsia"/>
                <w:color w:val="000000" w:themeColor="text1"/>
                <w:sz w:val="22"/>
              </w:rPr>
              <w:t>4</w:t>
            </w:r>
            <w:r w:rsidR="00BA1784" w:rsidRPr="00326FC8">
              <w:rPr>
                <w:rFonts w:ascii="標楷體" w:eastAsia="標楷體" w:hAnsi="標楷體" w:cs="Times New Roman"/>
                <w:color w:val="000000" w:themeColor="text1"/>
                <w:sz w:val="22"/>
              </w:rPr>
              <w:t>/</w:t>
            </w:r>
            <w:r w:rsidR="00326FC8" w:rsidRPr="00326FC8">
              <w:rPr>
                <w:rFonts w:ascii="標楷體" w:eastAsia="標楷體" w:hAnsi="標楷體" w:cs="Times New Roman" w:hint="eastAsia"/>
                <w:color w:val="000000" w:themeColor="text1"/>
                <w:sz w:val="22"/>
              </w:rPr>
              <w:t>5</w:t>
            </w:r>
            <w:r w:rsidR="00BA1784" w:rsidRPr="00326FC8">
              <w:rPr>
                <w:rFonts w:ascii="標楷體" w:eastAsia="標楷體" w:hAnsi="標楷體" w:cs="Times New Roman"/>
                <w:color w:val="000000" w:themeColor="text1"/>
                <w:sz w:val="22"/>
              </w:rPr>
              <w:t xml:space="preserve"> 停課)</w:t>
            </w:r>
          </w:p>
        </w:tc>
        <w:tc>
          <w:tcPr>
            <w:tcW w:w="3827" w:type="dxa"/>
            <w:gridSpan w:val="2"/>
          </w:tcPr>
          <w:p w:rsidR="0095182D" w:rsidRPr="00326FC8" w:rsidRDefault="007A0289" w:rsidP="0095182D">
            <w:pPr>
              <w:snapToGrid w:val="0"/>
              <w:jc w:val="center"/>
              <w:rPr>
                <w:rFonts w:ascii="標楷體" w:eastAsia="標楷體" w:hAnsi="標楷體" w:cs="Times New Roman"/>
                <w:color w:val="000000" w:themeColor="text1"/>
                <w:sz w:val="22"/>
              </w:rPr>
            </w:pPr>
            <w:r w:rsidRPr="0006596E">
              <w:rPr>
                <w:rFonts w:ascii="標楷體" w:eastAsia="標楷體" w:hAnsi="標楷體" w:cs="Times New Roman"/>
                <w:color w:val="0070C0"/>
                <w:sz w:val="22"/>
              </w:rPr>
              <w:t>20</w:t>
            </w:r>
            <w:r w:rsidRPr="0006596E">
              <w:rPr>
                <w:rFonts w:ascii="標楷體" w:eastAsia="標楷體" w:hAnsi="標楷體" w:cs="Times New Roman" w:hint="eastAsia"/>
                <w:color w:val="0070C0"/>
                <w:sz w:val="22"/>
              </w:rPr>
              <w:t>20</w:t>
            </w:r>
            <w:r w:rsidRPr="0006596E">
              <w:rPr>
                <w:rFonts w:ascii="標楷體" w:eastAsia="標楷體" w:hAnsi="標楷體" w:cs="Times New Roman"/>
                <w:color w:val="0070C0"/>
                <w:sz w:val="22"/>
              </w:rPr>
              <w:t>/</w:t>
            </w:r>
            <w:r w:rsidRPr="0006596E">
              <w:rPr>
                <w:rFonts w:ascii="標楷體" w:eastAsia="標楷體" w:hAnsi="標楷體" w:cs="Times New Roman" w:hint="eastAsia"/>
                <w:color w:val="0070C0"/>
                <w:sz w:val="22"/>
              </w:rPr>
              <w:t>3</w:t>
            </w:r>
            <w:r w:rsidRPr="0006596E">
              <w:rPr>
                <w:rFonts w:ascii="標楷體" w:eastAsia="標楷體" w:hAnsi="標楷體" w:cs="Times New Roman"/>
                <w:color w:val="0070C0"/>
                <w:sz w:val="22"/>
              </w:rPr>
              <w:t>/</w:t>
            </w:r>
            <w:r w:rsidRPr="0006596E">
              <w:rPr>
                <w:rFonts w:ascii="標楷體" w:eastAsia="標楷體" w:hAnsi="標楷體" w:cs="Times New Roman" w:hint="eastAsia"/>
                <w:color w:val="0070C0"/>
                <w:sz w:val="22"/>
              </w:rPr>
              <w:t>22</w:t>
            </w:r>
            <w:r w:rsidRPr="0006596E">
              <w:rPr>
                <w:rFonts w:ascii="標楷體" w:eastAsia="標楷體" w:hAnsi="標楷體" w:cs="Times New Roman"/>
                <w:color w:val="0070C0"/>
                <w:sz w:val="22"/>
              </w:rPr>
              <w:t>~2020/</w:t>
            </w:r>
            <w:r w:rsidRPr="0006596E">
              <w:rPr>
                <w:rFonts w:ascii="標楷體" w:eastAsia="標楷體" w:hAnsi="標楷體" w:cs="Times New Roman" w:hint="eastAsia"/>
                <w:color w:val="0070C0"/>
                <w:sz w:val="22"/>
              </w:rPr>
              <w:t>6</w:t>
            </w:r>
            <w:r w:rsidRPr="0006596E">
              <w:rPr>
                <w:rFonts w:ascii="標楷體" w:eastAsia="標楷體" w:hAnsi="標楷體" w:cs="Times New Roman"/>
                <w:color w:val="0070C0"/>
                <w:sz w:val="22"/>
              </w:rPr>
              <w:t>/</w:t>
            </w:r>
            <w:r w:rsidRPr="0006596E">
              <w:rPr>
                <w:rFonts w:ascii="標楷體" w:eastAsia="標楷體" w:hAnsi="標楷體" w:cs="Times New Roman" w:hint="eastAsia"/>
                <w:color w:val="0070C0"/>
                <w:sz w:val="22"/>
              </w:rPr>
              <w:t>14</w:t>
            </w:r>
          </w:p>
          <w:p w:rsidR="0095182D" w:rsidRPr="00326FC8" w:rsidRDefault="0095182D" w:rsidP="00FB6BD8">
            <w:pPr>
              <w:snapToGrid w:val="0"/>
              <w:jc w:val="center"/>
              <w:rPr>
                <w:rFonts w:ascii="標楷體" w:eastAsia="標楷體" w:hAnsi="標楷體" w:cs="Times New Roman"/>
                <w:color w:val="000000" w:themeColor="text1"/>
                <w:sz w:val="22"/>
              </w:rPr>
            </w:pPr>
            <w:r w:rsidRPr="0006596E">
              <w:rPr>
                <w:rFonts w:ascii="標楷體" w:eastAsia="標楷體" w:hAnsi="標楷體" w:cs="Times New Roman" w:hint="eastAsia"/>
                <w:color w:val="7030A0"/>
                <w:sz w:val="22"/>
              </w:rPr>
              <w:t>每週日</w:t>
            </w:r>
            <w:r w:rsidRPr="0006596E">
              <w:rPr>
                <w:rFonts w:ascii="標楷體" w:eastAsia="標楷體" w:hAnsi="標楷體" w:cs="Times New Roman"/>
                <w:color w:val="7030A0"/>
                <w:sz w:val="22"/>
              </w:rPr>
              <w:t>1</w:t>
            </w:r>
            <w:r w:rsidR="00326FC8" w:rsidRPr="0006596E">
              <w:rPr>
                <w:rFonts w:ascii="標楷體" w:eastAsia="標楷體" w:hAnsi="標楷體" w:cs="Times New Roman" w:hint="eastAsia"/>
                <w:color w:val="7030A0"/>
                <w:sz w:val="22"/>
              </w:rPr>
              <w:t>3</w:t>
            </w:r>
            <w:r w:rsidRPr="0006596E">
              <w:rPr>
                <w:rFonts w:ascii="標楷體" w:eastAsia="標楷體" w:hAnsi="標楷體" w:cs="Times New Roman"/>
                <w:color w:val="7030A0"/>
                <w:sz w:val="22"/>
              </w:rPr>
              <w:t>~1</w:t>
            </w:r>
            <w:r w:rsidRPr="0006596E">
              <w:rPr>
                <w:rFonts w:ascii="標楷體" w:eastAsia="標楷體" w:hAnsi="標楷體" w:cs="Times New Roman" w:hint="eastAsia"/>
                <w:color w:val="7030A0"/>
                <w:sz w:val="22"/>
              </w:rPr>
              <w:t>6</w:t>
            </w:r>
            <w:r w:rsidRPr="0006596E">
              <w:rPr>
                <w:rFonts w:ascii="標楷體" w:eastAsia="標楷體" w:hAnsi="標楷體" w:cs="Times New Roman"/>
                <w:color w:val="7030A0"/>
                <w:sz w:val="22"/>
              </w:rPr>
              <w:t xml:space="preserve"> 時</w:t>
            </w:r>
            <w:r w:rsidR="00FB6BD8">
              <w:rPr>
                <w:rFonts w:ascii="標楷體" w:eastAsia="標楷體" w:hAnsi="標楷體" w:cs="Times New Roman" w:hint="eastAsia"/>
                <w:color w:val="000000" w:themeColor="text1"/>
                <w:sz w:val="22"/>
              </w:rPr>
              <w:t xml:space="preserve"> </w:t>
            </w:r>
            <w:r w:rsidR="00BA1784" w:rsidRPr="00326FC8">
              <w:rPr>
                <w:rFonts w:ascii="標楷體" w:eastAsia="標楷體" w:hAnsi="標楷體" w:cs="Times New Roman"/>
                <w:color w:val="000000" w:themeColor="text1"/>
                <w:sz w:val="22"/>
              </w:rPr>
              <w:t>(</w:t>
            </w:r>
            <w:r w:rsidR="00326FC8" w:rsidRPr="00326FC8">
              <w:rPr>
                <w:rFonts w:ascii="標楷體" w:eastAsia="標楷體" w:hAnsi="標楷體" w:cs="Times New Roman" w:hint="eastAsia"/>
                <w:color w:val="000000" w:themeColor="text1"/>
                <w:sz w:val="22"/>
              </w:rPr>
              <w:t>4</w:t>
            </w:r>
            <w:r w:rsidR="00722E01" w:rsidRPr="00326FC8">
              <w:rPr>
                <w:rFonts w:ascii="標楷體" w:eastAsia="標楷體" w:hAnsi="標楷體" w:cs="Times New Roman"/>
                <w:color w:val="000000" w:themeColor="text1"/>
                <w:sz w:val="22"/>
              </w:rPr>
              <w:t>/</w:t>
            </w:r>
            <w:r w:rsidR="00326FC8" w:rsidRPr="00326FC8">
              <w:rPr>
                <w:rFonts w:ascii="標楷體" w:eastAsia="標楷體" w:hAnsi="標楷體" w:cs="Times New Roman" w:hint="eastAsia"/>
                <w:color w:val="000000" w:themeColor="text1"/>
                <w:sz w:val="22"/>
              </w:rPr>
              <w:t>5</w:t>
            </w:r>
            <w:r w:rsidR="00BA1784" w:rsidRPr="00326FC8">
              <w:rPr>
                <w:rFonts w:ascii="標楷體" w:eastAsia="標楷體" w:hAnsi="標楷體" w:cs="Times New Roman"/>
                <w:color w:val="000000" w:themeColor="text1"/>
                <w:sz w:val="22"/>
              </w:rPr>
              <w:t xml:space="preserve"> 停課)</w:t>
            </w:r>
          </w:p>
        </w:tc>
      </w:tr>
      <w:tr w:rsidR="002017A6" w:rsidRPr="004B0F18" w:rsidTr="00FB6BD8">
        <w:tc>
          <w:tcPr>
            <w:tcW w:w="538" w:type="dxa"/>
            <w:shd w:val="clear" w:color="auto" w:fill="F2F2F2" w:themeFill="background1" w:themeFillShade="F2"/>
          </w:tcPr>
          <w:p w:rsidR="002017A6" w:rsidRPr="002017A6" w:rsidRDefault="002017A6" w:rsidP="002017A6">
            <w:pPr>
              <w:snapToGrid w:val="0"/>
              <w:ind w:leftChars="-59" w:left="-142" w:rightChars="-45" w:right="-108"/>
              <w:jc w:val="center"/>
              <w:rPr>
                <w:rFonts w:ascii="標楷體" w:eastAsia="標楷體" w:hAnsi="標楷體" w:cs="Times New Roman"/>
                <w:sz w:val="22"/>
              </w:rPr>
            </w:pPr>
            <w:r w:rsidRPr="002017A6">
              <w:rPr>
                <w:rFonts w:ascii="標楷體" w:eastAsia="標楷體" w:hAnsi="標楷體" w:cs="Times New Roman"/>
                <w:sz w:val="22"/>
              </w:rPr>
              <w:t>目標</w:t>
            </w:r>
          </w:p>
        </w:tc>
        <w:tc>
          <w:tcPr>
            <w:tcW w:w="3285" w:type="dxa"/>
            <w:gridSpan w:val="2"/>
          </w:tcPr>
          <w:p w:rsidR="002017A6" w:rsidRPr="002017A6" w:rsidRDefault="002017A6" w:rsidP="002017A6">
            <w:pPr>
              <w:pStyle w:val="a4"/>
              <w:numPr>
                <w:ilvl w:val="0"/>
                <w:numId w:val="1"/>
              </w:numPr>
              <w:snapToGrid w:val="0"/>
              <w:ind w:leftChars="0"/>
              <w:jc w:val="both"/>
              <w:rPr>
                <w:rFonts w:ascii="標楷體" w:eastAsia="標楷體" w:hAnsi="標楷體" w:cs="Times New Roman"/>
                <w:sz w:val="22"/>
              </w:rPr>
            </w:pPr>
            <w:r w:rsidRPr="002017A6">
              <w:rPr>
                <w:rFonts w:ascii="標楷體" w:eastAsia="標楷體" w:hAnsi="標楷體" w:cs="Times New Roman"/>
                <w:sz w:val="22"/>
              </w:rPr>
              <w:t>使學員了解各種污水處理單元操作及程序之功能.</w:t>
            </w:r>
          </w:p>
          <w:p w:rsidR="002017A6" w:rsidRPr="002017A6" w:rsidRDefault="002017A6" w:rsidP="002017A6">
            <w:pPr>
              <w:pStyle w:val="a4"/>
              <w:numPr>
                <w:ilvl w:val="0"/>
                <w:numId w:val="1"/>
              </w:numPr>
              <w:snapToGrid w:val="0"/>
              <w:ind w:leftChars="0"/>
              <w:jc w:val="both"/>
              <w:rPr>
                <w:rFonts w:ascii="標楷體" w:eastAsia="標楷體" w:hAnsi="標楷體" w:cs="Times New Roman"/>
                <w:sz w:val="22"/>
              </w:rPr>
            </w:pPr>
            <w:r w:rsidRPr="002017A6">
              <w:rPr>
                <w:rFonts w:ascii="標楷體" w:eastAsia="標楷體" w:hAnsi="標楷體" w:cs="Times New Roman"/>
                <w:sz w:val="22"/>
              </w:rPr>
              <w:t>教導學員在選定合適處理單元組合後,如何進行質量平衡、水理計算、平面配置及各處理單元平剖面圖設計。</w:t>
            </w:r>
          </w:p>
        </w:tc>
        <w:tc>
          <w:tcPr>
            <w:tcW w:w="2977" w:type="dxa"/>
            <w:gridSpan w:val="2"/>
          </w:tcPr>
          <w:p w:rsidR="002017A6" w:rsidRPr="002017A6" w:rsidRDefault="002017A6" w:rsidP="002017A6">
            <w:pPr>
              <w:pStyle w:val="a4"/>
              <w:numPr>
                <w:ilvl w:val="0"/>
                <w:numId w:val="12"/>
              </w:numPr>
              <w:snapToGrid w:val="0"/>
              <w:ind w:leftChars="0"/>
              <w:jc w:val="both"/>
              <w:rPr>
                <w:rFonts w:ascii="標楷體" w:eastAsia="標楷體" w:hAnsi="標楷體" w:cs="Times New Roman"/>
                <w:sz w:val="22"/>
              </w:rPr>
            </w:pPr>
            <w:r w:rsidRPr="002017A6">
              <w:rPr>
                <w:rFonts w:ascii="標楷體" w:eastAsia="標楷體" w:hAnsi="標楷體" w:cs="Times New Roman"/>
                <w:sz w:val="22"/>
              </w:rPr>
              <w:t>使學員了解各種污水處理單元及常用機械設備種類.</w:t>
            </w:r>
          </w:p>
          <w:p w:rsidR="002017A6" w:rsidRPr="002017A6" w:rsidRDefault="002017A6" w:rsidP="002017A6">
            <w:pPr>
              <w:pStyle w:val="a4"/>
              <w:numPr>
                <w:ilvl w:val="0"/>
                <w:numId w:val="12"/>
              </w:numPr>
              <w:snapToGrid w:val="0"/>
              <w:ind w:leftChars="0"/>
              <w:jc w:val="both"/>
              <w:rPr>
                <w:rFonts w:ascii="標楷體" w:eastAsia="標楷體" w:hAnsi="標楷體" w:cs="Times New Roman"/>
                <w:sz w:val="22"/>
              </w:rPr>
            </w:pPr>
            <w:r w:rsidRPr="002017A6">
              <w:rPr>
                <w:rFonts w:ascii="標楷體" w:eastAsia="標楷體" w:hAnsi="標楷體" w:cs="Times New Roman"/>
                <w:sz w:val="22"/>
              </w:rPr>
              <w:t>教導學員如何設計各處理單元.</w:t>
            </w:r>
          </w:p>
        </w:tc>
        <w:tc>
          <w:tcPr>
            <w:tcW w:w="3827" w:type="dxa"/>
            <w:gridSpan w:val="2"/>
          </w:tcPr>
          <w:p w:rsidR="002017A6" w:rsidRPr="002017A6" w:rsidRDefault="002017A6" w:rsidP="002017A6">
            <w:pPr>
              <w:pStyle w:val="a4"/>
              <w:numPr>
                <w:ilvl w:val="0"/>
                <w:numId w:val="13"/>
              </w:numPr>
              <w:snapToGrid w:val="0"/>
              <w:ind w:leftChars="0"/>
              <w:jc w:val="both"/>
              <w:rPr>
                <w:rFonts w:ascii="標楷體" w:eastAsia="標楷體" w:hAnsi="標楷體" w:cs="Times New Roman"/>
                <w:sz w:val="22"/>
              </w:rPr>
            </w:pPr>
            <w:r w:rsidRPr="002017A6">
              <w:rPr>
                <w:rFonts w:ascii="標楷體" w:eastAsia="標楷體" w:hAnsi="標楷體" w:cs="Times New Roman"/>
                <w:sz w:val="22"/>
              </w:rPr>
              <w:t>使學員了解各種污水處理單元及聯絡管渠之水理計算</w:t>
            </w:r>
          </w:p>
          <w:p w:rsidR="002017A6" w:rsidRPr="002017A6" w:rsidRDefault="002017A6" w:rsidP="002017A6">
            <w:pPr>
              <w:pStyle w:val="a4"/>
              <w:numPr>
                <w:ilvl w:val="0"/>
                <w:numId w:val="13"/>
              </w:numPr>
              <w:snapToGrid w:val="0"/>
              <w:ind w:leftChars="0"/>
              <w:jc w:val="both"/>
              <w:rPr>
                <w:rFonts w:ascii="標楷體" w:eastAsia="標楷體" w:hAnsi="標楷體" w:cs="Times New Roman"/>
                <w:sz w:val="22"/>
              </w:rPr>
            </w:pPr>
            <w:r w:rsidRPr="002017A6">
              <w:rPr>
                <w:rFonts w:ascii="標楷體" w:eastAsia="標楷體" w:hAnsi="標楷體" w:cs="Times New Roman"/>
                <w:sz w:val="22"/>
              </w:rPr>
              <w:t>使學員了解如何製作污水處理廠水力剖面圖</w:t>
            </w:r>
          </w:p>
        </w:tc>
      </w:tr>
      <w:tr w:rsidR="0095182D" w:rsidRPr="004B0F18" w:rsidTr="00FB6BD8">
        <w:tc>
          <w:tcPr>
            <w:tcW w:w="538" w:type="dxa"/>
            <w:shd w:val="clear" w:color="auto" w:fill="F2F2F2" w:themeFill="background1" w:themeFillShade="F2"/>
            <w:vAlign w:val="center"/>
          </w:tcPr>
          <w:p w:rsidR="0095182D" w:rsidRPr="004B0F18" w:rsidRDefault="0095182D" w:rsidP="0095182D">
            <w:pPr>
              <w:snapToGrid w:val="0"/>
              <w:ind w:leftChars="-59" w:left="-142" w:rightChars="-45" w:right="-108"/>
              <w:jc w:val="center"/>
              <w:rPr>
                <w:rFonts w:ascii="標楷體" w:eastAsia="標楷體" w:hAnsi="標楷體" w:cs="Times New Roman"/>
                <w:sz w:val="22"/>
              </w:rPr>
            </w:pPr>
            <w:r w:rsidRPr="004B0F18">
              <w:rPr>
                <w:rFonts w:ascii="標楷體" w:eastAsia="標楷體" w:hAnsi="標楷體" w:cs="Times New Roman" w:hint="eastAsia"/>
                <w:sz w:val="22"/>
              </w:rPr>
              <w:t>課程特色</w:t>
            </w:r>
          </w:p>
        </w:tc>
        <w:tc>
          <w:tcPr>
            <w:tcW w:w="3285" w:type="dxa"/>
            <w:gridSpan w:val="2"/>
          </w:tcPr>
          <w:p w:rsidR="0095182D" w:rsidRPr="002017A6" w:rsidRDefault="00E3414D" w:rsidP="002017A6">
            <w:pPr>
              <w:pStyle w:val="a4"/>
              <w:numPr>
                <w:ilvl w:val="0"/>
                <w:numId w:val="11"/>
              </w:numPr>
              <w:snapToGrid w:val="0"/>
              <w:ind w:leftChars="0"/>
              <w:jc w:val="both"/>
              <w:rPr>
                <w:rFonts w:ascii="標楷體" w:eastAsia="標楷體" w:hAnsi="標楷體" w:cs="Times New Roman"/>
                <w:sz w:val="22"/>
              </w:rPr>
            </w:pPr>
            <w:r w:rsidRPr="002017A6">
              <w:rPr>
                <w:rFonts w:ascii="標楷體" w:eastAsia="標楷體" w:hAnsi="標楷體" w:cs="Times New Roman"/>
                <w:sz w:val="22"/>
              </w:rPr>
              <w:t>講解污水處理工程實務</w:t>
            </w:r>
            <w:r w:rsidR="0095182D" w:rsidRPr="002017A6">
              <w:rPr>
                <w:rFonts w:ascii="標楷體" w:eastAsia="標楷體" w:hAnsi="標楷體" w:cs="Times New Roman" w:hint="eastAsia"/>
                <w:sz w:val="22"/>
              </w:rPr>
              <w:t>。</w:t>
            </w:r>
          </w:p>
          <w:p w:rsidR="0095182D" w:rsidRPr="002017A6" w:rsidRDefault="00E3414D" w:rsidP="002017A6">
            <w:pPr>
              <w:pStyle w:val="a4"/>
              <w:numPr>
                <w:ilvl w:val="0"/>
                <w:numId w:val="11"/>
              </w:numPr>
              <w:snapToGrid w:val="0"/>
              <w:ind w:leftChars="0"/>
              <w:jc w:val="both"/>
              <w:rPr>
                <w:rFonts w:ascii="標楷體" w:eastAsia="標楷體" w:hAnsi="標楷體" w:cs="Times New Roman"/>
                <w:sz w:val="22"/>
              </w:rPr>
            </w:pPr>
            <w:r w:rsidRPr="002017A6">
              <w:rPr>
                <w:rFonts w:ascii="標楷體" w:eastAsia="標楷體" w:hAnsi="標楷體" w:cs="Times New Roman"/>
                <w:sz w:val="22"/>
              </w:rPr>
              <w:t>藉由講師所提供</w:t>
            </w:r>
            <w:r w:rsidRPr="002017A6">
              <w:rPr>
                <w:rFonts w:ascii="標楷體" w:eastAsia="標楷體" w:hAnsi="標楷體" w:cs="Times New Roman" w:hint="eastAsia"/>
                <w:sz w:val="22"/>
              </w:rPr>
              <w:t>的</w:t>
            </w:r>
            <w:r w:rsidRPr="002017A6">
              <w:rPr>
                <w:rFonts w:ascii="標楷體" w:eastAsia="標楷體" w:hAnsi="標楷體" w:cs="Times New Roman"/>
                <w:sz w:val="22"/>
              </w:rPr>
              <w:t>污水處理單元組合的教材軟體</w:t>
            </w:r>
            <w:r w:rsidR="00FE5844" w:rsidRPr="002017A6">
              <w:rPr>
                <w:rFonts w:ascii="標楷體" w:eastAsia="標楷體" w:hAnsi="標楷體" w:cs="Times New Roman" w:hint="eastAsia"/>
                <w:sz w:val="22"/>
              </w:rPr>
              <w:t>(內含一般圖、機械圖、P&amp;ID圖、管線圖等)</w:t>
            </w:r>
            <w:r w:rsidRPr="002017A6">
              <w:rPr>
                <w:rFonts w:ascii="標楷體" w:eastAsia="標楷體" w:hAnsi="標楷體" w:cs="Times New Roman" w:hint="eastAsia"/>
                <w:sz w:val="22"/>
              </w:rPr>
              <w:t>，</w:t>
            </w:r>
            <w:r w:rsidRPr="002017A6">
              <w:rPr>
                <w:rFonts w:ascii="標楷體" w:eastAsia="標楷體" w:hAnsi="標楷體" w:cs="Times New Roman"/>
                <w:sz w:val="22"/>
              </w:rPr>
              <w:t>學員依</w:t>
            </w:r>
            <w:r w:rsidR="00FE5844" w:rsidRPr="002017A6">
              <w:rPr>
                <w:rFonts w:ascii="標楷體" w:eastAsia="標楷體" w:hAnsi="標楷體" w:cs="Times New Roman" w:hint="eastAsia"/>
                <w:sz w:val="22"/>
              </w:rPr>
              <w:t>講師</w:t>
            </w:r>
            <w:r w:rsidRPr="002017A6">
              <w:rPr>
                <w:rFonts w:ascii="標楷體" w:eastAsia="標楷體" w:hAnsi="標楷體" w:cs="Times New Roman"/>
                <w:sz w:val="22"/>
              </w:rPr>
              <w:t>事先指定的</w:t>
            </w:r>
            <w:r w:rsidR="00FE5844" w:rsidRPr="002017A6">
              <w:rPr>
                <w:rFonts w:ascii="標楷體" w:eastAsia="標楷體" w:hAnsi="標楷體" w:cs="Times New Roman" w:hint="eastAsia"/>
                <w:sz w:val="22"/>
              </w:rPr>
              <w:t>不同</w:t>
            </w:r>
            <w:r w:rsidRPr="002017A6">
              <w:rPr>
                <w:rFonts w:ascii="標楷體" w:eastAsia="標楷體" w:hAnsi="標楷體" w:cs="Times New Roman"/>
                <w:sz w:val="22"/>
              </w:rPr>
              <w:t>設計條件</w:t>
            </w:r>
            <w:r w:rsidRPr="002017A6">
              <w:rPr>
                <w:rFonts w:ascii="標楷體" w:eastAsia="標楷體" w:hAnsi="標楷體" w:cs="Times New Roman" w:hint="eastAsia"/>
                <w:sz w:val="22"/>
              </w:rPr>
              <w:t>，</w:t>
            </w:r>
            <w:r w:rsidR="00FE5844" w:rsidRPr="002017A6">
              <w:rPr>
                <w:rFonts w:ascii="標楷體" w:eastAsia="標楷體" w:hAnsi="標楷體" w:cs="Times New Roman"/>
                <w:sz w:val="22"/>
              </w:rPr>
              <w:t>分別</w:t>
            </w:r>
            <w:r w:rsidR="00C2688B" w:rsidRPr="002017A6">
              <w:rPr>
                <w:rFonts w:ascii="標楷體" w:eastAsia="標楷體" w:hAnsi="標楷體" w:cs="Times New Roman" w:hint="eastAsia"/>
                <w:sz w:val="22"/>
              </w:rPr>
              <w:t>《</w:t>
            </w:r>
            <w:r w:rsidR="00FE5844" w:rsidRPr="002017A6">
              <w:rPr>
                <w:rFonts w:ascii="標楷體" w:eastAsia="標楷體" w:hAnsi="標楷體" w:cs="Times New Roman" w:hint="eastAsia"/>
                <w:sz w:val="22"/>
              </w:rPr>
              <w:t>動手</w:t>
            </w:r>
            <w:r w:rsidRPr="002017A6">
              <w:rPr>
                <w:rFonts w:ascii="標楷體" w:eastAsia="標楷體" w:hAnsi="標楷體" w:cs="Times New Roman"/>
                <w:sz w:val="22"/>
              </w:rPr>
              <w:t>設計</w:t>
            </w:r>
            <w:r w:rsidR="002017A6" w:rsidRPr="002017A6">
              <w:rPr>
                <w:rFonts w:ascii="標楷體" w:eastAsia="標楷體" w:hAnsi="標楷體" w:cs="Times New Roman" w:hint="eastAsia"/>
                <w:sz w:val="22"/>
              </w:rPr>
              <w:t>》</w:t>
            </w:r>
            <w:r w:rsidRPr="002017A6">
              <w:rPr>
                <w:rFonts w:ascii="標楷體" w:eastAsia="標楷體" w:hAnsi="標楷體" w:cs="Times New Roman"/>
                <w:sz w:val="22"/>
              </w:rPr>
              <w:t>出不同的</w:t>
            </w:r>
            <w:r w:rsidR="00FE5844" w:rsidRPr="002017A6">
              <w:rPr>
                <w:rFonts w:ascii="標楷體" w:eastAsia="標楷體" w:hAnsi="標楷體" w:cs="Times New Roman" w:hint="eastAsia"/>
                <w:sz w:val="22"/>
              </w:rPr>
              <w:t>污水工程細部設計</w:t>
            </w:r>
            <w:r w:rsidRPr="002017A6">
              <w:rPr>
                <w:rFonts w:ascii="標楷體" w:eastAsia="標楷體" w:hAnsi="標楷體" w:cs="Times New Roman"/>
                <w:sz w:val="22"/>
              </w:rPr>
              <w:t>作業成果</w:t>
            </w:r>
            <w:r w:rsidR="0095182D" w:rsidRPr="002017A6">
              <w:rPr>
                <w:rFonts w:ascii="標楷體" w:eastAsia="標楷體" w:hAnsi="標楷體" w:cs="Times New Roman"/>
                <w:sz w:val="22"/>
              </w:rPr>
              <w:t>。</w:t>
            </w:r>
          </w:p>
          <w:p w:rsidR="0095182D" w:rsidRPr="002017A6" w:rsidRDefault="00E3414D" w:rsidP="002017A6">
            <w:pPr>
              <w:pStyle w:val="a4"/>
              <w:numPr>
                <w:ilvl w:val="0"/>
                <w:numId w:val="11"/>
              </w:numPr>
              <w:snapToGrid w:val="0"/>
              <w:ind w:leftChars="0"/>
              <w:jc w:val="both"/>
              <w:rPr>
                <w:rFonts w:ascii="標楷體" w:eastAsia="標楷體" w:hAnsi="標楷體" w:cs="Times New Roman"/>
                <w:sz w:val="22"/>
              </w:rPr>
            </w:pPr>
            <w:r w:rsidRPr="002017A6">
              <w:rPr>
                <w:rFonts w:ascii="標楷體" w:eastAsia="標楷體" w:hAnsi="標楷體" w:cs="Times New Roman"/>
                <w:sz w:val="22"/>
              </w:rPr>
              <w:t>這些成果將以期中及期末報告型式繳交給講師</w:t>
            </w:r>
            <w:r w:rsidRPr="002017A6">
              <w:rPr>
                <w:rFonts w:ascii="標楷體" w:eastAsia="標楷體" w:hAnsi="標楷體" w:cs="Times New Roman" w:hint="eastAsia"/>
                <w:sz w:val="22"/>
              </w:rPr>
              <w:t>，</w:t>
            </w:r>
            <w:r w:rsidRPr="002017A6">
              <w:rPr>
                <w:rFonts w:ascii="標楷體" w:eastAsia="標楷體" w:hAnsi="標楷體" w:cs="Times New Roman"/>
                <w:sz w:val="22"/>
              </w:rPr>
              <w:t>經批改後再送還給各學員。</w:t>
            </w:r>
          </w:p>
        </w:tc>
        <w:tc>
          <w:tcPr>
            <w:tcW w:w="2977" w:type="dxa"/>
            <w:gridSpan w:val="2"/>
          </w:tcPr>
          <w:p w:rsidR="005C77A4" w:rsidRPr="002017A6" w:rsidRDefault="005C77A4" w:rsidP="0095182D">
            <w:pPr>
              <w:pStyle w:val="a4"/>
              <w:numPr>
                <w:ilvl w:val="0"/>
                <w:numId w:val="2"/>
              </w:numPr>
              <w:snapToGrid w:val="0"/>
              <w:ind w:leftChars="0"/>
              <w:jc w:val="both"/>
              <w:rPr>
                <w:rFonts w:ascii="標楷體" w:eastAsia="標楷體" w:hAnsi="標楷體" w:cs="Times New Roman"/>
                <w:sz w:val="22"/>
              </w:rPr>
            </w:pPr>
            <w:r w:rsidRPr="002017A6">
              <w:rPr>
                <w:rFonts w:ascii="標楷體" w:eastAsia="標楷體" w:hAnsi="標楷體" w:cs="Times New Roman"/>
                <w:sz w:val="22"/>
              </w:rPr>
              <w:t>本課程為針對提升污水</w:t>
            </w:r>
            <w:r w:rsidR="00FE5844" w:rsidRPr="002017A6">
              <w:rPr>
                <w:rFonts w:ascii="標楷體" w:eastAsia="標楷體" w:hAnsi="標楷體" w:cs="Times New Roman" w:hint="eastAsia"/>
                <w:sz w:val="22"/>
              </w:rPr>
              <w:t>工程相關</w:t>
            </w:r>
            <w:r w:rsidRPr="002017A6">
              <w:rPr>
                <w:rFonts w:ascii="標楷體" w:eastAsia="標楷體" w:hAnsi="標楷體" w:cs="Times New Roman"/>
                <w:sz w:val="22"/>
              </w:rPr>
              <w:t>人員的設計</w:t>
            </w:r>
            <w:r w:rsidR="00FE5844" w:rsidRPr="002017A6">
              <w:rPr>
                <w:rFonts w:ascii="標楷體" w:eastAsia="標楷體" w:hAnsi="標楷體" w:cs="Times New Roman" w:hint="eastAsia"/>
                <w:sz w:val="22"/>
              </w:rPr>
              <w:t>及審查</w:t>
            </w:r>
            <w:r w:rsidRPr="002017A6">
              <w:rPr>
                <w:rFonts w:ascii="標楷體" w:eastAsia="標楷體" w:hAnsi="標楷體" w:cs="Times New Roman"/>
                <w:sz w:val="22"/>
              </w:rPr>
              <w:t>能力的訓練課程</w:t>
            </w:r>
            <w:r w:rsidRPr="002017A6">
              <w:rPr>
                <w:rFonts w:ascii="標楷體" w:eastAsia="標楷體" w:hAnsi="標楷體" w:cs="Times New Roman" w:hint="eastAsia"/>
                <w:sz w:val="22"/>
              </w:rPr>
              <w:t>。</w:t>
            </w:r>
          </w:p>
          <w:p w:rsidR="00623076" w:rsidRPr="002017A6" w:rsidRDefault="00623076" w:rsidP="0095182D">
            <w:pPr>
              <w:pStyle w:val="a4"/>
              <w:numPr>
                <w:ilvl w:val="0"/>
                <w:numId w:val="2"/>
              </w:numPr>
              <w:snapToGrid w:val="0"/>
              <w:ind w:leftChars="0"/>
              <w:jc w:val="both"/>
              <w:rPr>
                <w:rFonts w:ascii="標楷體" w:eastAsia="標楷體" w:hAnsi="標楷體" w:cs="Times New Roman"/>
                <w:sz w:val="22"/>
              </w:rPr>
            </w:pPr>
            <w:r w:rsidRPr="002017A6">
              <w:rPr>
                <w:rFonts w:ascii="標楷體" w:eastAsia="標楷體" w:hAnsi="標楷體"/>
                <w:sz w:val="22"/>
              </w:rPr>
              <w:t>以</w:t>
            </w:r>
            <w:r w:rsidRPr="002017A6">
              <w:rPr>
                <w:rFonts w:ascii="標楷體" w:eastAsia="標楷體" w:hAnsi="標楷體" w:hint="eastAsia"/>
                <w:sz w:val="22"/>
              </w:rPr>
              <w:t>豐富的教材</w:t>
            </w:r>
            <w:r w:rsidRPr="002017A6">
              <w:rPr>
                <w:rFonts w:ascii="標楷體" w:eastAsia="標楷體" w:hAnsi="標楷體"/>
                <w:sz w:val="22"/>
              </w:rPr>
              <w:t>，介紹</w:t>
            </w:r>
            <w:r w:rsidRPr="002017A6">
              <w:rPr>
                <w:rFonts w:ascii="標楷體" w:eastAsia="標楷體" w:hAnsi="標楷體" w:hint="eastAsia"/>
                <w:sz w:val="22"/>
              </w:rPr>
              <w:t>傳統及新式的</w:t>
            </w:r>
            <w:r w:rsidRPr="002017A6">
              <w:rPr>
                <w:rFonts w:ascii="標楷體" w:eastAsia="標楷體" w:hAnsi="標楷體"/>
                <w:sz w:val="22"/>
              </w:rPr>
              <w:t>污水處理單元及機械設備種類</w:t>
            </w:r>
            <w:r w:rsidRPr="002017A6">
              <w:rPr>
                <w:rFonts w:ascii="標楷體" w:eastAsia="標楷體" w:hAnsi="標楷體" w:hint="eastAsia"/>
                <w:sz w:val="22"/>
              </w:rPr>
              <w:t>，</w:t>
            </w:r>
          </w:p>
          <w:p w:rsidR="005C77A4" w:rsidRPr="002017A6" w:rsidRDefault="0095182D" w:rsidP="00FE5844">
            <w:pPr>
              <w:pStyle w:val="a4"/>
              <w:numPr>
                <w:ilvl w:val="0"/>
                <w:numId w:val="2"/>
              </w:numPr>
              <w:snapToGrid w:val="0"/>
              <w:ind w:leftChars="0"/>
              <w:jc w:val="both"/>
              <w:rPr>
                <w:rFonts w:ascii="標楷體" w:eastAsia="標楷體" w:hAnsi="標楷體" w:cs="Times New Roman"/>
                <w:sz w:val="22"/>
              </w:rPr>
            </w:pPr>
            <w:r w:rsidRPr="002017A6">
              <w:rPr>
                <w:rFonts w:ascii="標楷體" w:eastAsia="標楷體" w:hAnsi="標楷體" w:cs="Times New Roman" w:hint="eastAsia"/>
                <w:sz w:val="22"/>
              </w:rPr>
              <w:t>講解</w:t>
            </w:r>
            <w:r w:rsidR="005C77A4" w:rsidRPr="002017A6">
              <w:rPr>
                <w:rFonts w:ascii="標楷體" w:eastAsia="標楷體" w:hAnsi="標楷體" w:cs="Times New Roman"/>
                <w:sz w:val="22"/>
              </w:rPr>
              <w:t>設計案例來介紹污水處理單元的</w:t>
            </w:r>
            <w:r w:rsidR="00FE5844" w:rsidRPr="002017A6">
              <w:rPr>
                <w:rFonts w:ascii="標楷體" w:eastAsia="標楷體" w:hAnsi="標楷體" w:cs="Times New Roman" w:hint="eastAsia"/>
                <w:sz w:val="22"/>
              </w:rPr>
              <w:t>正確及錯誤</w:t>
            </w:r>
            <w:r w:rsidR="005C77A4" w:rsidRPr="002017A6">
              <w:rPr>
                <w:rFonts w:ascii="標楷體" w:eastAsia="標楷體" w:hAnsi="標楷體" w:cs="Times New Roman"/>
                <w:sz w:val="22"/>
              </w:rPr>
              <w:t>設計細節</w:t>
            </w:r>
            <w:r w:rsidRPr="002017A6">
              <w:rPr>
                <w:rFonts w:ascii="標楷體" w:eastAsia="標楷體" w:hAnsi="標楷體" w:cs="Times New Roman" w:hint="eastAsia"/>
                <w:sz w:val="22"/>
              </w:rPr>
              <w:t>。</w:t>
            </w:r>
          </w:p>
          <w:p w:rsidR="00623076" w:rsidRPr="002017A6" w:rsidRDefault="00623076" w:rsidP="00FE5844">
            <w:pPr>
              <w:pStyle w:val="a4"/>
              <w:numPr>
                <w:ilvl w:val="0"/>
                <w:numId w:val="2"/>
              </w:numPr>
              <w:snapToGrid w:val="0"/>
              <w:ind w:leftChars="0"/>
              <w:jc w:val="both"/>
              <w:rPr>
                <w:rFonts w:ascii="標楷體" w:eastAsia="標楷體" w:hAnsi="標楷體" w:cs="Times New Roman"/>
                <w:sz w:val="22"/>
              </w:rPr>
            </w:pPr>
            <w:r w:rsidRPr="002017A6">
              <w:rPr>
                <w:rFonts w:ascii="標楷體" w:eastAsia="標楷體" w:hAnsi="標楷體" w:cs="Times New Roman"/>
                <w:sz w:val="22"/>
              </w:rPr>
              <w:t>藉由</w:t>
            </w:r>
            <w:r w:rsidRPr="002017A6">
              <w:rPr>
                <w:rFonts w:ascii="標楷體" w:eastAsia="標楷體" w:hAnsi="標楷體" w:cs="Times New Roman" w:hint="eastAsia"/>
                <w:sz w:val="22"/>
              </w:rPr>
              <w:t>講解</w:t>
            </w:r>
            <w:r w:rsidRPr="002017A6">
              <w:rPr>
                <w:rFonts w:ascii="標楷體" w:eastAsia="標楷體" w:hAnsi="標楷體" w:cs="Times New Roman"/>
                <w:sz w:val="22"/>
              </w:rPr>
              <w:t>講師</w:t>
            </w:r>
            <w:r w:rsidRPr="002017A6">
              <w:rPr>
                <w:rFonts w:ascii="標楷體" w:eastAsia="標楷體" w:hAnsi="標楷體" w:cs="Times New Roman" w:hint="eastAsia"/>
                <w:sz w:val="22"/>
              </w:rPr>
              <w:t>所</w:t>
            </w:r>
            <w:r w:rsidRPr="002017A6">
              <w:rPr>
                <w:rFonts w:ascii="標楷體" w:eastAsia="標楷體" w:hAnsi="標楷體" w:cs="Times New Roman"/>
                <w:sz w:val="22"/>
              </w:rPr>
              <w:t>撰寫的專業文章</w:t>
            </w:r>
            <w:r w:rsidRPr="002017A6">
              <w:rPr>
                <w:rFonts w:ascii="標楷體" w:eastAsia="標楷體" w:hAnsi="標楷體" w:cs="Times New Roman" w:hint="eastAsia"/>
                <w:sz w:val="22"/>
              </w:rPr>
              <w:t>，</w:t>
            </w:r>
            <w:r w:rsidRPr="002017A6">
              <w:rPr>
                <w:rFonts w:ascii="標楷體" w:eastAsia="標楷體" w:hAnsi="標楷體" w:cs="Times New Roman"/>
                <w:sz w:val="22"/>
              </w:rPr>
              <w:t>使學員能正確地進行設計工作</w:t>
            </w:r>
            <w:r w:rsidRPr="002017A6">
              <w:rPr>
                <w:rFonts w:ascii="標楷體" w:eastAsia="標楷體" w:hAnsi="標楷體" w:cs="Times New Roman" w:hint="eastAsia"/>
                <w:sz w:val="22"/>
              </w:rPr>
              <w:t>。</w:t>
            </w:r>
          </w:p>
        </w:tc>
        <w:tc>
          <w:tcPr>
            <w:tcW w:w="3827" w:type="dxa"/>
            <w:gridSpan w:val="2"/>
          </w:tcPr>
          <w:p w:rsidR="0095182D" w:rsidRPr="002017A6" w:rsidRDefault="0095182D" w:rsidP="0095182D">
            <w:pPr>
              <w:pStyle w:val="a4"/>
              <w:numPr>
                <w:ilvl w:val="0"/>
                <w:numId w:val="3"/>
              </w:numPr>
              <w:snapToGrid w:val="0"/>
              <w:ind w:leftChars="0"/>
              <w:jc w:val="both"/>
              <w:rPr>
                <w:rFonts w:ascii="標楷體" w:eastAsia="標楷體" w:hAnsi="標楷體" w:cs="Times New Roman"/>
                <w:sz w:val="22"/>
              </w:rPr>
            </w:pPr>
            <w:r w:rsidRPr="002017A6">
              <w:rPr>
                <w:rFonts w:ascii="標楷體" w:eastAsia="標楷體" w:hAnsi="標楷體" w:cs="Times New Roman" w:hint="eastAsia"/>
                <w:sz w:val="22"/>
              </w:rPr>
              <w:t>教導</w:t>
            </w:r>
            <w:r w:rsidRPr="002017A6">
              <w:rPr>
                <w:rFonts w:ascii="標楷體" w:eastAsia="標楷體" w:hAnsi="標楷體" w:cs="Times New Roman"/>
                <w:sz w:val="22"/>
              </w:rPr>
              <w:t>各種污水處理池槽單元的不同流況需求</w:t>
            </w:r>
            <w:r w:rsidRPr="002017A6">
              <w:rPr>
                <w:rFonts w:ascii="標楷體" w:eastAsia="標楷體" w:hAnsi="標楷體" w:cs="Times New Roman" w:hint="eastAsia"/>
                <w:sz w:val="22"/>
              </w:rPr>
              <w:t>(如廠內</w:t>
            </w:r>
            <w:r w:rsidRPr="002017A6">
              <w:rPr>
                <w:rFonts w:ascii="標楷體" w:eastAsia="標楷體" w:hAnsi="標楷體" w:cs="Times New Roman"/>
                <w:sz w:val="22"/>
              </w:rPr>
              <w:t>常用水理公式</w:t>
            </w:r>
            <w:r w:rsidRPr="002017A6">
              <w:rPr>
                <w:rFonts w:ascii="標楷體" w:eastAsia="標楷體" w:hAnsi="標楷體" w:cs="Times New Roman" w:hint="eastAsia"/>
                <w:sz w:val="22"/>
              </w:rPr>
              <w:t>、</w:t>
            </w:r>
            <w:r w:rsidRPr="002017A6">
              <w:rPr>
                <w:rFonts w:ascii="標楷體" w:eastAsia="標楷體" w:hAnsi="標楷體" w:cs="Times New Roman"/>
                <w:sz w:val="22"/>
              </w:rPr>
              <w:t>分水及配水設計方式</w:t>
            </w:r>
            <w:r w:rsidRPr="002017A6">
              <w:rPr>
                <w:rFonts w:ascii="標楷體" w:eastAsia="標楷體" w:hAnsi="標楷體" w:cs="Times New Roman" w:hint="eastAsia"/>
                <w:sz w:val="22"/>
              </w:rPr>
              <w:t>、</w:t>
            </w:r>
            <w:r w:rsidRPr="002017A6">
              <w:rPr>
                <w:rFonts w:ascii="標楷體" w:eastAsia="標楷體" w:hAnsi="標楷體" w:cs="Times New Roman"/>
                <w:sz w:val="22"/>
              </w:rPr>
              <w:t>各種設施設備及聯絡管渠流速要求及水頭損失計算</w:t>
            </w:r>
            <w:r w:rsidRPr="002017A6">
              <w:rPr>
                <w:rFonts w:ascii="標楷體" w:eastAsia="標楷體" w:hAnsi="標楷體" w:cs="Times New Roman" w:hint="eastAsia"/>
                <w:sz w:val="22"/>
              </w:rPr>
              <w:t>)。</w:t>
            </w:r>
          </w:p>
          <w:p w:rsidR="0095182D" w:rsidRPr="002017A6" w:rsidRDefault="0095182D" w:rsidP="0095182D">
            <w:pPr>
              <w:pStyle w:val="a4"/>
              <w:numPr>
                <w:ilvl w:val="0"/>
                <w:numId w:val="3"/>
              </w:numPr>
              <w:snapToGrid w:val="0"/>
              <w:ind w:leftChars="0"/>
              <w:jc w:val="both"/>
              <w:rPr>
                <w:rFonts w:ascii="標楷體" w:eastAsia="標楷體" w:hAnsi="標楷體" w:cs="Times New Roman"/>
                <w:sz w:val="22"/>
              </w:rPr>
            </w:pPr>
            <w:r w:rsidRPr="002017A6">
              <w:rPr>
                <w:rFonts w:ascii="標楷體" w:eastAsia="標楷體" w:hAnsi="標楷體" w:cs="Times New Roman"/>
                <w:sz w:val="22"/>
              </w:rPr>
              <w:t>大規模污水處理廠需預留後期水頭之設計方式</w:t>
            </w:r>
          </w:p>
          <w:p w:rsidR="0095182D" w:rsidRPr="002017A6" w:rsidRDefault="0095182D" w:rsidP="0095182D">
            <w:pPr>
              <w:pStyle w:val="a4"/>
              <w:numPr>
                <w:ilvl w:val="0"/>
                <w:numId w:val="3"/>
              </w:numPr>
              <w:snapToGrid w:val="0"/>
              <w:ind w:leftChars="0"/>
              <w:jc w:val="both"/>
              <w:rPr>
                <w:rFonts w:ascii="標楷體" w:eastAsia="標楷體" w:hAnsi="標楷體" w:cs="Times New Roman"/>
                <w:sz w:val="22"/>
              </w:rPr>
            </w:pPr>
            <w:r w:rsidRPr="002017A6">
              <w:rPr>
                <w:rFonts w:ascii="標楷體" w:eastAsia="標楷體" w:hAnsi="標楷體" w:cs="Times New Roman" w:hint="eastAsia"/>
                <w:sz w:val="22"/>
              </w:rPr>
              <w:t>學員《動手演練》講師指定</w:t>
            </w:r>
            <w:r w:rsidRPr="002017A6">
              <w:rPr>
                <w:rFonts w:ascii="標楷體" w:eastAsia="標楷體" w:hAnsi="標楷體" w:cs="Times New Roman"/>
                <w:sz w:val="22"/>
              </w:rPr>
              <w:t>常用污水工程水理計算例題</w:t>
            </w:r>
            <w:r w:rsidRPr="002017A6">
              <w:rPr>
                <w:rFonts w:ascii="標楷體" w:eastAsia="標楷體" w:hAnsi="標楷體" w:cs="Times New Roman" w:hint="eastAsia"/>
                <w:sz w:val="22"/>
              </w:rPr>
              <w:t>。</w:t>
            </w:r>
          </w:p>
        </w:tc>
      </w:tr>
      <w:tr w:rsidR="0095182D" w:rsidRPr="004B0F18" w:rsidTr="00FB6BD8">
        <w:tc>
          <w:tcPr>
            <w:tcW w:w="538" w:type="dxa"/>
            <w:shd w:val="clear" w:color="auto" w:fill="F2F2F2" w:themeFill="background1" w:themeFillShade="F2"/>
            <w:vAlign w:val="center"/>
          </w:tcPr>
          <w:p w:rsidR="0095182D" w:rsidRPr="004B0F18" w:rsidRDefault="0095182D" w:rsidP="0095182D">
            <w:pPr>
              <w:snapToGrid w:val="0"/>
              <w:ind w:leftChars="-59" w:left="-142" w:rightChars="-45" w:right="-108"/>
              <w:jc w:val="center"/>
              <w:rPr>
                <w:rFonts w:ascii="標楷體" w:eastAsia="標楷體" w:hAnsi="標楷體" w:cs="Times New Roman"/>
                <w:sz w:val="22"/>
              </w:rPr>
            </w:pPr>
            <w:r w:rsidRPr="004B0F18">
              <w:rPr>
                <w:rFonts w:ascii="標楷體" w:eastAsia="標楷體" w:hAnsi="標楷體" w:cs="Times New Roman" w:hint="eastAsia"/>
                <w:sz w:val="22"/>
              </w:rPr>
              <w:t>學員特享</w:t>
            </w:r>
          </w:p>
        </w:tc>
        <w:tc>
          <w:tcPr>
            <w:tcW w:w="3285" w:type="dxa"/>
            <w:gridSpan w:val="2"/>
          </w:tcPr>
          <w:p w:rsidR="0095182D" w:rsidRPr="002017A6" w:rsidRDefault="0095182D" w:rsidP="0095182D">
            <w:pPr>
              <w:snapToGrid w:val="0"/>
              <w:jc w:val="both"/>
              <w:rPr>
                <w:rFonts w:ascii="標楷體" w:eastAsia="標楷體" w:hAnsi="標楷體" w:cs="Times New Roman"/>
                <w:sz w:val="22"/>
              </w:rPr>
            </w:pPr>
            <w:r w:rsidRPr="002017A6">
              <w:rPr>
                <w:rFonts w:ascii="標楷體" w:eastAsia="標楷體" w:hAnsi="標楷體" w:cs="Times New Roman" w:hint="eastAsia"/>
                <w:sz w:val="22"/>
              </w:rPr>
              <w:t>講師提供數</w:t>
            </w:r>
            <w:r w:rsidR="00752CF2" w:rsidRPr="002017A6">
              <w:rPr>
                <w:rFonts w:ascii="標楷體" w:eastAsia="標楷體" w:hAnsi="標楷體" w:cs="Times New Roman" w:hint="eastAsia"/>
                <w:sz w:val="22"/>
              </w:rPr>
              <w:t>十</w:t>
            </w:r>
            <w:r w:rsidRPr="002017A6">
              <w:rPr>
                <w:rFonts w:ascii="標楷體" w:eastAsia="標楷體" w:hAnsi="標楷體" w:cs="Times New Roman" w:hint="eastAsia"/>
                <w:sz w:val="22"/>
              </w:rPr>
              <w:t>種不同污水</w:t>
            </w:r>
            <w:r w:rsidR="00752CF2" w:rsidRPr="002017A6">
              <w:rPr>
                <w:rFonts w:ascii="標楷體" w:eastAsia="標楷體" w:hAnsi="標楷體" w:cs="Times New Roman" w:hint="eastAsia"/>
                <w:sz w:val="22"/>
              </w:rPr>
              <w:t>及污泥</w:t>
            </w:r>
            <w:r w:rsidRPr="002017A6">
              <w:rPr>
                <w:rFonts w:ascii="標楷體" w:eastAsia="標楷體" w:hAnsi="標楷體" w:cs="Times New Roman" w:hint="eastAsia"/>
                <w:sz w:val="22"/>
              </w:rPr>
              <w:t>處理單元組合的</w:t>
            </w:r>
            <w:r w:rsidR="00752CF2" w:rsidRPr="002017A6">
              <w:rPr>
                <w:rFonts w:ascii="標楷體" w:eastAsia="標楷體" w:hAnsi="標楷體" w:cs="Times New Roman" w:hint="eastAsia"/>
                <w:sz w:val="22"/>
              </w:rPr>
              <w:t>機械及設施圖</w:t>
            </w:r>
            <w:r w:rsidRPr="002017A6">
              <w:rPr>
                <w:rFonts w:ascii="標楷體" w:eastAsia="標楷體" w:hAnsi="標楷體" w:cs="Times New Roman" w:hint="eastAsia"/>
                <w:sz w:val="22"/>
              </w:rPr>
              <w:t>，供學員</w:t>
            </w:r>
            <w:r w:rsidR="00752CF2" w:rsidRPr="002017A6">
              <w:rPr>
                <w:rFonts w:ascii="標楷體" w:eastAsia="標楷體" w:hAnsi="標楷體" w:cs="Times New Roman" w:hint="eastAsia"/>
                <w:sz w:val="22"/>
              </w:rPr>
              <w:t>應用</w:t>
            </w:r>
            <w:r w:rsidRPr="002017A6">
              <w:rPr>
                <w:rFonts w:ascii="標楷體" w:eastAsia="標楷體" w:hAnsi="標楷體" w:cs="Times New Roman" w:hint="eastAsia"/>
                <w:sz w:val="22"/>
              </w:rPr>
              <w:t>。</w:t>
            </w:r>
          </w:p>
        </w:tc>
        <w:tc>
          <w:tcPr>
            <w:tcW w:w="2977" w:type="dxa"/>
            <w:gridSpan w:val="2"/>
          </w:tcPr>
          <w:p w:rsidR="0095182D" w:rsidRPr="002017A6" w:rsidRDefault="0095182D" w:rsidP="0095182D">
            <w:pPr>
              <w:snapToGrid w:val="0"/>
              <w:jc w:val="both"/>
              <w:rPr>
                <w:rFonts w:ascii="標楷體" w:eastAsia="標楷體" w:hAnsi="標楷體"/>
                <w:sz w:val="22"/>
              </w:rPr>
            </w:pPr>
            <w:r w:rsidRPr="002017A6">
              <w:rPr>
                <w:rFonts w:ascii="標楷體" w:eastAsia="標楷體" w:hAnsi="標楷體" w:hint="eastAsia"/>
                <w:sz w:val="22"/>
              </w:rPr>
              <w:t>佐</w:t>
            </w:r>
            <w:r w:rsidRPr="002017A6">
              <w:rPr>
                <w:rFonts w:ascii="標楷體" w:eastAsia="標楷體" w:hAnsi="標楷體"/>
                <w:sz w:val="22"/>
              </w:rPr>
              <w:t>以</w:t>
            </w:r>
            <w:r w:rsidRPr="002017A6">
              <w:rPr>
                <w:rFonts w:ascii="標楷體" w:eastAsia="標楷體" w:hAnsi="標楷體" w:hint="eastAsia"/>
                <w:sz w:val="22"/>
              </w:rPr>
              <w:t>大量</w:t>
            </w:r>
            <w:r w:rsidR="00623076" w:rsidRPr="002017A6">
              <w:rPr>
                <w:rFonts w:ascii="標楷體" w:eastAsia="標楷體" w:hAnsi="標楷體" w:cs="Times New Roman"/>
                <w:sz w:val="22"/>
              </w:rPr>
              <w:t>靜態、動態、彩色及聲光方式</w:t>
            </w:r>
            <w:r w:rsidR="00623076" w:rsidRPr="002017A6">
              <w:rPr>
                <w:rFonts w:ascii="標楷體" w:eastAsia="標楷體" w:hAnsi="標楷體" w:cs="Times New Roman" w:hint="eastAsia"/>
                <w:sz w:val="22"/>
              </w:rPr>
              <w:t>之</w:t>
            </w:r>
            <w:r w:rsidRPr="002017A6">
              <w:rPr>
                <w:rFonts w:ascii="標楷體" w:eastAsia="標楷體" w:hAnsi="標楷體" w:hint="eastAsia"/>
                <w:sz w:val="22"/>
              </w:rPr>
              <w:t>多媒體資源</w:t>
            </w:r>
            <w:r w:rsidRPr="002017A6">
              <w:rPr>
                <w:rFonts w:ascii="標楷體" w:eastAsia="標楷體" w:hAnsi="標楷體"/>
                <w:sz w:val="22"/>
              </w:rPr>
              <w:t>，介紹污水處理單元及機械設備種類</w:t>
            </w:r>
            <w:r w:rsidRPr="002017A6">
              <w:rPr>
                <w:rFonts w:ascii="標楷體" w:eastAsia="標楷體" w:hAnsi="標楷體" w:hint="eastAsia"/>
                <w:sz w:val="22"/>
              </w:rPr>
              <w:t>，學習</w:t>
            </w:r>
            <w:r w:rsidR="00752CF2" w:rsidRPr="002017A6">
              <w:rPr>
                <w:rFonts w:ascii="標楷體" w:eastAsia="標楷體" w:hAnsi="標楷體" w:hint="eastAsia"/>
                <w:sz w:val="22"/>
              </w:rPr>
              <w:t>效</w:t>
            </w:r>
            <w:r w:rsidRPr="002017A6">
              <w:rPr>
                <w:rFonts w:ascii="標楷體" w:eastAsia="標楷體" w:hAnsi="標楷體" w:hint="eastAsia"/>
                <w:sz w:val="22"/>
              </w:rPr>
              <w:t>果更加倍</w:t>
            </w:r>
            <w:r w:rsidRPr="002017A6">
              <w:rPr>
                <w:rFonts w:ascii="標楷體" w:eastAsia="標楷體" w:hAnsi="標楷體"/>
                <w:sz w:val="22"/>
              </w:rPr>
              <w:t>。</w:t>
            </w:r>
          </w:p>
        </w:tc>
        <w:tc>
          <w:tcPr>
            <w:tcW w:w="3827" w:type="dxa"/>
            <w:gridSpan w:val="2"/>
          </w:tcPr>
          <w:p w:rsidR="0095182D" w:rsidRPr="002017A6" w:rsidRDefault="0095182D" w:rsidP="0095182D">
            <w:pPr>
              <w:snapToGrid w:val="0"/>
              <w:jc w:val="both"/>
              <w:rPr>
                <w:rFonts w:ascii="標楷體" w:eastAsia="標楷體" w:hAnsi="標楷體"/>
                <w:sz w:val="22"/>
              </w:rPr>
            </w:pPr>
            <w:r w:rsidRPr="002017A6">
              <w:rPr>
                <w:rFonts w:ascii="標楷體" w:eastAsia="標楷體" w:hAnsi="標楷體" w:cs="Times New Roman" w:hint="eastAsia"/>
                <w:sz w:val="22"/>
              </w:rPr>
              <w:t>講師提供數</w:t>
            </w:r>
            <w:r w:rsidR="00752CF2" w:rsidRPr="002017A6">
              <w:rPr>
                <w:rFonts w:ascii="標楷體" w:eastAsia="標楷體" w:hAnsi="標楷體" w:cs="Times New Roman" w:hint="eastAsia"/>
                <w:sz w:val="22"/>
              </w:rPr>
              <w:t>十</w:t>
            </w:r>
            <w:r w:rsidRPr="002017A6">
              <w:rPr>
                <w:rFonts w:ascii="標楷體" w:eastAsia="標楷體" w:hAnsi="標楷體" w:cs="Times New Roman" w:hint="eastAsia"/>
                <w:sz w:val="22"/>
              </w:rPr>
              <w:t>種不同污水處理單元</w:t>
            </w:r>
            <w:r w:rsidRPr="002017A6">
              <w:rPr>
                <w:rFonts w:ascii="標楷體" w:eastAsia="標楷體" w:hAnsi="標楷體" w:cs="Times New Roman"/>
                <w:sz w:val="22"/>
              </w:rPr>
              <w:t>的水理計算公式</w:t>
            </w:r>
            <w:r w:rsidRPr="002017A6">
              <w:rPr>
                <w:rFonts w:ascii="標楷體" w:eastAsia="標楷體" w:hAnsi="標楷體" w:cs="Times New Roman" w:hint="eastAsia"/>
                <w:sz w:val="22"/>
              </w:rPr>
              <w:t>，供學員</w:t>
            </w:r>
            <w:r w:rsidR="00752CF2" w:rsidRPr="002017A6">
              <w:rPr>
                <w:rFonts w:ascii="標楷體" w:eastAsia="標楷體" w:hAnsi="標楷體" w:cs="Times New Roman" w:hint="eastAsia"/>
                <w:sz w:val="22"/>
              </w:rPr>
              <w:t>應用</w:t>
            </w:r>
            <w:r w:rsidRPr="002017A6">
              <w:rPr>
                <w:rFonts w:ascii="標楷體" w:eastAsia="標楷體" w:hAnsi="標楷體" w:cs="Times New Roman" w:hint="eastAsia"/>
                <w:sz w:val="22"/>
              </w:rPr>
              <w:t>。</w:t>
            </w:r>
          </w:p>
        </w:tc>
      </w:tr>
      <w:tr w:rsidR="00063B91" w:rsidRPr="004B0F18" w:rsidTr="00FB6BD8">
        <w:trPr>
          <w:trHeight w:val="36"/>
        </w:trPr>
        <w:tc>
          <w:tcPr>
            <w:tcW w:w="538" w:type="dxa"/>
            <w:vMerge w:val="restart"/>
            <w:shd w:val="clear" w:color="auto" w:fill="F2F2F2" w:themeFill="background1" w:themeFillShade="F2"/>
            <w:vAlign w:val="center"/>
          </w:tcPr>
          <w:p w:rsidR="0095182D" w:rsidRPr="00657F65" w:rsidRDefault="0095182D" w:rsidP="00063B91">
            <w:pPr>
              <w:snapToGrid w:val="0"/>
              <w:ind w:left="-93" w:rightChars="-11" w:right="-26"/>
              <w:jc w:val="center"/>
              <w:rPr>
                <w:rFonts w:ascii="標楷體" w:eastAsia="標楷體" w:hAnsi="標楷體" w:cs="Times New Roman"/>
                <w:sz w:val="19"/>
                <w:szCs w:val="19"/>
              </w:rPr>
            </w:pPr>
            <w:r w:rsidRPr="00657F65">
              <w:rPr>
                <w:rFonts w:ascii="標楷體" w:eastAsia="標楷體" w:hAnsi="標楷體" w:cs="Times New Roman" w:hint="eastAsia"/>
                <w:sz w:val="19"/>
                <w:szCs w:val="19"/>
              </w:rPr>
              <w:t>每周課程大綱</w:t>
            </w:r>
          </w:p>
        </w:tc>
        <w:tc>
          <w:tcPr>
            <w:tcW w:w="690" w:type="dxa"/>
            <w:shd w:val="clear" w:color="auto" w:fill="D9D9D9" w:themeFill="background1" w:themeFillShade="D9"/>
            <w:vAlign w:val="center"/>
          </w:tcPr>
          <w:p w:rsidR="0095182D" w:rsidRPr="00657F65" w:rsidRDefault="0095182D" w:rsidP="0095182D">
            <w:pPr>
              <w:pStyle w:val="a5"/>
              <w:kinsoku w:val="0"/>
              <w:overflowPunct w:val="0"/>
              <w:snapToGrid w:val="0"/>
              <w:spacing w:line="240" w:lineRule="exact"/>
              <w:ind w:left="-93" w:rightChars="-11" w:right="-26"/>
              <w:jc w:val="center"/>
              <w:rPr>
                <w:rFonts w:hAnsi="標楷體" w:cs="Times New Roman"/>
                <w:b/>
                <w:kern w:val="2"/>
                <w:sz w:val="19"/>
                <w:szCs w:val="19"/>
              </w:rPr>
            </w:pPr>
            <w:r w:rsidRPr="00657F65">
              <w:rPr>
                <w:rFonts w:hAnsi="標楷體" w:cs="Times New Roman" w:hint="eastAsia"/>
                <w:b/>
                <w:kern w:val="2"/>
                <w:sz w:val="19"/>
                <w:szCs w:val="19"/>
              </w:rPr>
              <w:t>日期</w:t>
            </w:r>
          </w:p>
        </w:tc>
        <w:tc>
          <w:tcPr>
            <w:tcW w:w="2595" w:type="dxa"/>
            <w:shd w:val="clear" w:color="auto" w:fill="D9D9D9" w:themeFill="background1" w:themeFillShade="D9"/>
            <w:vAlign w:val="center"/>
          </w:tcPr>
          <w:p w:rsidR="0095182D" w:rsidRPr="00657F65" w:rsidRDefault="0095182D" w:rsidP="0095182D">
            <w:pPr>
              <w:pStyle w:val="a5"/>
              <w:kinsoku w:val="0"/>
              <w:overflowPunct w:val="0"/>
              <w:snapToGrid w:val="0"/>
              <w:spacing w:line="240" w:lineRule="exact"/>
              <w:ind w:left="-93" w:rightChars="-11" w:right="-26"/>
              <w:jc w:val="center"/>
              <w:rPr>
                <w:rFonts w:hAnsi="標楷體" w:cs="Times New Roman"/>
                <w:b/>
                <w:kern w:val="2"/>
                <w:sz w:val="19"/>
                <w:szCs w:val="19"/>
              </w:rPr>
            </w:pPr>
            <w:r w:rsidRPr="00657F65">
              <w:rPr>
                <w:rFonts w:hAnsi="標楷體" w:cs="Times New Roman" w:hint="eastAsia"/>
                <w:b/>
                <w:kern w:val="2"/>
                <w:sz w:val="19"/>
                <w:szCs w:val="19"/>
              </w:rPr>
              <w:t>課程</w:t>
            </w:r>
          </w:p>
        </w:tc>
        <w:tc>
          <w:tcPr>
            <w:tcW w:w="567" w:type="dxa"/>
            <w:shd w:val="clear" w:color="auto" w:fill="D9D9D9" w:themeFill="background1" w:themeFillShade="D9"/>
            <w:vAlign w:val="center"/>
          </w:tcPr>
          <w:p w:rsidR="0095182D" w:rsidRPr="00657F65" w:rsidRDefault="0095182D" w:rsidP="0095182D">
            <w:pPr>
              <w:pStyle w:val="a5"/>
              <w:kinsoku w:val="0"/>
              <w:overflowPunct w:val="0"/>
              <w:snapToGrid w:val="0"/>
              <w:spacing w:line="240" w:lineRule="exact"/>
              <w:ind w:left="-93" w:rightChars="-11" w:right="-26"/>
              <w:jc w:val="center"/>
              <w:rPr>
                <w:rFonts w:hAnsi="標楷體" w:cs="Times New Roman"/>
                <w:b/>
                <w:kern w:val="2"/>
                <w:sz w:val="19"/>
                <w:szCs w:val="19"/>
              </w:rPr>
            </w:pPr>
            <w:r w:rsidRPr="00657F65">
              <w:rPr>
                <w:rFonts w:hAnsi="標楷體" w:cs="Times New Roman" w:hint="eastAsia"/>
                <w:b/>
                <w:kern w:val="2"/>
                <w:sz w:val="19"/>
                <w:szCs w:val="19"/>
              </w:rPr>
              <w:t>日期</w:t>
            </w:r>
          </w:p>
        </w:tc>
        <w:tc>
          <w:tcPr>
            <w:tcW w:w="2410" w:type="dxa"/>
            <w:shd w:val="clear" w:color="auto" w:fill="D9D9D9" w:themeFill="background1" w:themeFillShade="D9"/>
            <w:vAlign w:val="center"/>
          </w:tcPr>
          <w:p w:rsidR="0095182D" w:rsidRPr="00657F65" w:rsidRDefault="0095182D" w:rsidP="0095182D">
            <w:pPr>
              <w:pStyle w:val="a5"/>
              <w:kinsoku w:val="0"/>
              <w:overflowPunct w:val="0"/>
              <w:snapToGrid w:val="0"/>
              <w:spacing w:line="240" w:lineRule="exact"/>
              <w:ind w:left="-93" w:rightChars="-11" w:right="-26"/>
              <w:jc w:val="center"/>
              <w:rPr>
                <w:rFonts w:hAnsi="標楷體" w:cs="Times New Roman"/>
                <w:b/>
                <w:kern w:val="2"/>
                <w:sz w:val="19"/>
                <w:szCs w:val="19"/>
              </w:rPr>
            </w:pPr>
            <w:r w:rsidRPr="00657F65">
              <w:rPr>
                <w:rFonts w:hAnsi="標楷體" w:cs="Times New Roman" w:hint="eastAsia"/>
                <w:b/>
                <w:kern w:val="2"/>
                <w:sz w:val="19"/>
                <w:szCs w:val="19"/>
              </w:rPr>
              <w:t>課程</w:t>
            </w:r>
          </w:p>
        </w:tc>
        <w:tc>
          <w:tcPr>
            <w:tcW w:w="567" w:type="dxa"/>
            <w:shd w:val="clear" w:color="auto" w:fill="D9D9D9" w:themeFill="background1" w:themeFillShade="D9"/>
            <w:vAlign w:val="center"/>
          </w:tcPr>
          <w:p w:rsidR="0095182D" w:rsidRPr="00657F65" w:rsidRDefault="0095182D" w:rsidP="0095182D">
            <w:pPr>
              <w:pStyle w:val="a5"/>
              <w:kinsoku w:val="0"/>
              <w:overflowPunct w:val="0"/>
              <w:snapToGrid w:val="0"/>
              <w:spacing w:line="240" w:lineRule="exact"/>
              <w:ind w:left="-93" w:rightChars="-11" w:right="-26"/>
              <w:jc w:val="center"/>
              <w:rPr>
                <w:rFonts w:hAnsi="標楷體" w:cs="Times New Roman"/>
                <w:b/>
                <w:kern w:val="2"/>
                <w:sz w:val="19"/>
                <w:szCs w:val="19"/>
              </w:rPr>
            </w:pPr>
            <w:r w:rsidRPr="00657F65">
              <w:rPr>
                <w:rFonts w:hAnsi="標楷體" w:cs="Times New Roman" w:hint="eastAsia"/>
                <w:b/>
                <w:kern w:val="2"/>
                <w:sz w:val="19"/>
                <w:szCs w:val="19"/>
              </w:rPr>
              <w:t>日期</w:t>
            </w:r>
          </w:p>
        </w:tc>
        <w:tc>
          <w:tcPr>
            <w:tcW w:w="3260" w:type="dxa"/>
            <w:shd w:val="clear" w:color="auto" w:fill="D9D9D9" w:themeFill="background1" w:themeFillShade="D9"/>
            <w:vAlign w:val="center"/>
          </w:tcPr>
          <w:p w:rsidR="0095182D" w:rsidRPr="004B0F18" w:rsidRDefault="0095182D" w:rsidP="0095182D">
            <w:pPr>
              <w:pStyle w:val="a5"/>
              <w:kinsoku w:val="0"/>
              <w:overflowPunct w:val="0"/>
              <w:snapToGrid w:val="0"/>
              <w:spacing w:line="240" w:lineRule="exact"/>
              <w:ind w:left="-93" w:rightChars="-11" w:right="-26"/>
              <w:jc w:val="center"/>
              <w:rPr>
                <w:rFonts w:hAnsi="標楷體" w:cs="Times New Roman"/>
                <w:b/>
                <w:kern w:val="2"/>
                <w:sz w:val="19"/>
                <w:szCs w:val="19"/>
              </w:rPr>
            </w:pPr>
            <w:r w:rsidRPr="00657F65">
              <w:rPr>
                <w:rFonts w:hAnsi="標楷體" w:cs="Times New Roman" w:hint="eastAsia"/>
                <w:b/>
                <w:kern w:val="2"/>
                <w:sz w:val="19"/>
                <w:szCs w:val="19"/>
              </w:rPr>
              <w:t>課程</w:t>
            </w:r>
          </w:p>
        </w:tc>
      </w:tr>
      <w:tr w:rsidR="007A0289" w:rsidRPr="004B0F18" w:rsidTr="00FB6BD8">
        <w:trPr>
          <w:trHeight w:val="35"/>
        </w:trPr>
        <w:tc>
          <w:tcPr>
            <w:tcW w:w="538" w:type="dxa"/>
            <w:vMerge/>
            <w:shd w:val="clear" w:color="auto" w:fill="F2F2F2" w:themeFill="background1" w:themeFillShade="F2"/>
            <w:vAlign w:val="center"/>
          </w:tcPr>
          <w:p w:rsidR="007A0289" w:rsidRPr="004B0F18" w:rsidRDefault="007A0289" w:rsidP="007A0289">
            <w:pPr>
              <w:snapToGrid w:val="0"/>
              <w:ind w:left="-93" w:rightChars="-11" w:right="-26"/>
              <w:jc w:val="both"/>
              <w:rPr>
                <w:rFonts w:ascii="標楷體" w:eastAsia="標楷體" w:hAnsi="標楷體" w:cs="Times New Roman"/>
                <w:sz w:val="19"/>
                <w:szCs w:val="19"/>
              </w:rPr>
            </w:pPr>
          </w:p>
        </w:tc>
        <w:tc>
          <w:tcPr>
            <w:tcW w:w="690" w:type="dxa"/>
            <w:shd w:val="clear" w:color="auto" w:fill="F2F2F2" w:themeFill="background1" w:themeFillShade="F2"/>
            <w:vAlign w:val="center"/>
          </w:tcPr>
          <w:p w:rsidR="007A0289" w:rsidRDefault="007A0289" w:rsidP="007A0289">
            <w:pPr>
              <w:pStyle w:val="TableParagraph"/>
              <w:snapToGrid w:val="0"/>
              <w:spacing w:before="0"/>
              <w:ind w:left="0"/>
              <w:jc w:val="center"/>
              <w:rPr>
                <w:rFonts w:ascii="Times New Roman"/>
                <w:sz w:val="18"/>
              </w:rPr>
            </w:pPr>
            <w:r>
              <w:rPr>
                <w:rFonts w:ascii="Times New Roman" w:hint="eastAsia"/>
                <w:sz w:val="18"/>
                <w:lang w:eastAsia="zh-TW"/>
              </w:rPr>
              <w:t>3</w:t>
            </w:r>
            <w:r>
              <w:rPr>
                <w:rFonts w:ascii="Times New Roman"/>
                <w:sz w:val="18"/>
              </w:rPr>
              <w:t>/</w:t>
            </w:r>
            <w:r>
              <w:rPr>
                <w:rFonts w:ascii="Times New Roman" w:hint="eastAsia"/>
                <w:sz w:val="18"/>
                <w:lang w:eastAsia="zh-TW"/>
              </w:rPr>
              <w:t>21</w:t>
            </w:r>
          </w:p>
        </w:tc>
        <w:tc>
          <w:tcPr>
            <w:tcW w:w="2595"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國內外污水處理廠介紹</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廠址位置</w:t>
            </w:r>
            <w:r w:rsidRPr="00300BF8">
              <w:rPr>
                <w:rFonts w:ascii="標楷體" w:eastAsia="標楷體" w:hAnsi="標楷體" w:cs="Times New Roman" w:hint="eastAsia"/>
                <w:sz w:val="18"/>
                <w:szCs w:val="18"/>
              </w:rPr>
              <w:t>圖/</w:t>
            </w:r>
            <w:r w:rsidRPr="00300BF8">
              <w:rPr>
                <w:rFonts w:ascii="標楷體" w:eastAsia="標楷體" w:hAnsi="標楷體" w:cs="Times New Roman"/>
                <w:sz w:val="18"/>
                <w:szCs w:val="18"/>
              </w:rPr>
              <w:t>廠界及等高線設計</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rPr>
            </w:pPr>
            <w:r>
              <w:rPr>
                <w:rFonts w:ascii="Times New Roman" w:hint="eastAsia"/>
                <w:sz w:val="18"/>
                <w:lang w:eastAsia="zh-TW"/>
              </w:rPr>
              <w:t>3</w:t>
            </w:r>
            <w:r>
              <w:rPr>
                <w:rFonts w:ascii="Times New Roman"/>
                <w:sz w:val="18"/>
              </w:rPr>
              <w:t>/</w:t>
            </w:r>
            <w:r>
              <w:rPr>
                <w:rFonts w:ascii="Times New Roman" w:hint="eastAsia"/>
                <w:sz w:val="18"/>
                <w:lang w:eastAsia="zh-TW"/>
              </w:rPr>
              <w:t>22</w:t>
            </w:r>
          </w:p>
        </w:tc>
        <w:tc>
          <w:tcPr>
            <w:tcW w:w="241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hint="eastAsia"/>
                <w:sz w:val="18"/>
                <w:szCs w:val="18"/>
              </w:rPr>
              <w:t>國內外污水處理廠設計簡介/</w:t>
            </w:r>
            <w:r w:rsidRPr="00300BF8">
              <w:rPr>
                <w:rFonts w:ascii="標楷體" w:eastAsia="標楷體" w:hAnsi="標楷體" w:cs="Times New Roman"/>
                <w:sz w:val="18"/>
                <w:szCs w:val="18"/>
              </w:rPr>
              <w:t>攔污柵</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rPr>
            </w:pPr>
            <w:r>
              <w:rPr>
                <w:rFonts w:ascii="Times New Roman" w:hint="eastAsia"/>
                <w:sz w:val="18"/>
                <w:lang w:eastAsia="zh-TW"/>
              </w:rPr>
              <w:t>3</w:t>
            </w:r>
            <w:r>
              <w:rPr>
                <w:rFonts w:ascii="Times New Roman"/>
                <w:sz w:val="18"/>
              </w:rPr>
              <w:t>/</w:t>
            </w:r>
            <w:r>
              <w:rPr>
                <w:rFonts w:ascii="Times New Roman" w:hint="eastAsia"/>
                <w:sz w:val="18"/>
                <w:lang w:eastAsia="zh-TW"/>
              </w:rPr>
              <w:t>22</w:t>
            </w:r>
          </w:p>
        </w:tc>
        <w:tc>
          <w:tcPr>
            <w:tcW w:w="326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污水工程水理實務及污水水理基本概念</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污水處理廠水力剖面概論</w:t>
            </w:r>
          </w:p>
        </w:tc>
      </w:tr>
      <w:tr w:rsidR="007A0289" w:rsidRPr="004B0F18" w:rsidTr="00FB6BD8">
        <w:trPr>
          <w:trHeight w:val="35"/>
        </w:trPr>
        <w:tc>
          <w:tcPr>
            <w:tcW w:w="538" w:type="dxa"/>
            <w:vMerge/>
            <w:shd w:val="clear" w:color="auto" w:fill="F2F2F2" w:themeFill="background1" w:themeFillShade="F2"/>
            <w:vAlign w:val="center"/>
          </w:tcPr>
          <w:p w:rsidR="007A0289" w:rsidRPr="004B0F18" w:rsidRDefault="007A0289" w:rsidP="007A0289">
            <w:pPr>
              <w:snapToGrid w:val="0"/>
              <w:ind w:left="-93" w:rightChars="-11" w:right="-26"/>
              <w:jc w:val="both"/>
              <w:rPr>
                <w:rFonts w:ascii="標楷體" w:eastAsia="標楷體" w:hAnsi="標楷體" w:cs="Times New Roman"/>
                <w:sz w:val="19"/>
                <w:szCs w:val="19"/>
              </w:rPr>
            </w:pPr>
          </w:p>
        </w:tc>
        <w:tc>
          <w:tcPr>
            <w:tcW w:w="690" w:type="dxa"/>
            <w:shd w:val="clear" w:color="auto" w:fill="F2F2F2" w:themeFill="background1" w:themeFillShade="F2"/>
            <w:vAlign w:val="center"/>
          </w:tcPr>
          <w:p w:rsidR="007A0289" w:rsidRDefault="007A0289" w:rsidP="007A0289">
            <w:pPr>
              <w:pStyle w:val="TableParagraph"/>
              <w:snapToGrid w:val="0"/>
              <w:spacing w:before="0"/>
              <w:ind w:left="0"/>
              <w:jc w:val="center"/>
              <w:rPr>
                <w:rFonts w:ascii="Times New Roman"/>
                <w:sz w:val="18"/>
              </w:rPr>
            </w:pPr>
            <w:r>
              <w:rPr>
                <w:rFonts w:ascii="Times New Roman" w:hint="eastAsia"/>
                <w:sz w:val="18"/>
                <w:lang w:eastAsia="zh-TW"/>
              </w:rPr>
              <w:t>3</w:t>
            </w:r>
            <w:r>
              <w:rPr>
                <w:rFonts w:ascii="Times New Roman"/>
                <w:sz w:val="18"/>
              </w:rPr>
              <w:t>/</w:t>
            </w:r>
            <w:r>
              <w:rPr>
                <w:rFonts w:ascii="Times New Roman" w:hint="eastAsia"/>
                <w:sz w:val="18"/>
                <w:lang w:eastAsia="zh-TW"/>
              </w:rPr>
              <w:t>28</w:t>
            </w:r>
          </w:p>
        </w:tc>
        <w:tc>
          <w:tcPr>
            <w:tcW w:w="2595"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處理流程圖</w:t>
            </w:r>
            <w:r w:rsidRPr="00300BF8">
              <w:rPr>
                <w:rFonts w:ascii="標楷體" w:eastAsia="標楷體" w:hAnsi="標楷體" w:cs="Times New Roman" w:hint="eastAsia"/>
                <w:sz w:val="18"/>
                <w:szCs w:val="18"/>
              </w:rPr>
              <w:t>/設計數據表</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rPr>
            </w:pPr>
            <w:r>
              <w:rPr>
                <w:rFonts w:ascii="Times New Roman" w:hint="eastAsia"/>
                <w:sz w:val="18"/>
                <w:lang w:eastAsia="zh-TW"/>
              </w:rPr>
              <w:t>3</w:t>
            </w:r>
            <w:r>
              <w:rPr>
                <w:rFonts w:ascii="Times New Roman"/>
                <w:sz w:val="18"/>
              </w:rPr>
              <w:t>/</w:t>
            </w:r>
            <w:r>
              <w:rPr>
                <w:rFonts w:ascii="Times New Roman" w:hint="eastAsia"/>
                <w:sz w:val="18"/>
                <w:lang w:eastAsia="zh-TW"/>
              </w:rPr>
              <w:t>29</w:t>
            </w:r>
          </w:p>
        </w:tc>
        <w:tc>
          <w:tcPr>
            <w:tcW w:w="241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hint="eastAsia"/>
                <w:sz w:val="18"/>
                <w:szCs w:val="18"/>
              </w:rPr>
              <w:t>離心式</w:t>
            </w:r>
            <w:r w:rsidRPr="00300BF8">
              <w:rPr>
                <w:rFonts w:ascii="標楷體" w:eastAsia="標楷體" w:hAnsi="標楷體" w:cs="Times New Roman"/>
                <w:sz w:val="18"/>
                <w:szCs w:val="18"/>
              </w:rPr>
              <w:t>泵浦</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進流抽水站</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rPr>
            </w:pPr>
            <w:r>
              <w:rPr>
                <w:rFonts w:ascii="Times New Roman" w:hint="eastAsia"/>
                <w:sz w:val="18"/>
                <w:lang w:eastAsia="zh-TW"/>
              </w:rPr>
              <w:t>3</w:t>
            </w:r>
            <w:r>
              <w:rPr>
                <w:rFonts w:ascii="Times New Roman"/>
                <w:sz w:val="18"/>
              </w:rPr>
              <w:t>/</w:t>
            </w:r>
            <w:r>
              <w:rPr>
                <w:rFonts w:ascii="Times New Roman" w:hint="eastAsia"/>
                <w:sz w:val="18"/>
                <w:lang w:eastAsia="zh-TW"/>
              </w:rPr>
              <w:t>29</w:t>
            </w:r>
          </w:p>
        </w:tc>
        <w:tc>
          <w:tcPr>
            <w:tcW w:w="326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管渠水頭損失及計算習作</w:t>
            </w:r>
          </w:p>
        </w:tc>
      </w:tr>
      <w:tr w:rsidR="007A0289" w:rsidRPr="004B0F18" w:rsidTr="00FB6BD8">
        <w:trPr>
          <w:trHeight w:val="35"/>
        </w:trPr>
        <w:tc>
          <w:tcPr>
            <w:tcW w:w="538" w:type="dxa"/>
            <w:vMerge/>
            <w:shd w:val="clear" w:color="auto" w:fill="F2F2F2" w:themeFill="background1" w:themeFillShade="F2"/>
            <w:vAlign w:val="center"/>
          </w:tcPr>
          <w:p w:rsidR="007A0289" w:rsidRPr="004B0F18" w:rsidRDefault="007A0289" w:rsidP="007A0289">
            <w:pPr>
              <w:snapToGrid w:val="0"/>
              <w:ind w:left="-93" w:rightChars="-11" w:right="-26"/>
              <w:jc w:val="both"/>
              <w:rPr>
                <w:rFonts w:ascii="標楷體" w:eastAsia="標楷體" w:hAnsi="標楷體" w:cs="Times New Roman"/>
                <w:sz w:val="19"/>
                <w:szCs w:val="19"/>
              </w:rPr>
            </w:pPr>
          </w:p>
        </w:tc>
        <w:tc>
          <w:tcPr>
            <w:tcW w:w="690" w:type="dxa"/>
            <w:shd w:val="clear" w:color="auto" w:fill="F2F2F2" w:themeFill="background1" w:themeFillShade="F2"/>
            <w:vAlign w:val="center"/>
          </w:tcPr>
          <w:p w:rsidR="007A0289" w:rsidRDefault="007A0289" w:rsidP="007A0289">
            <w:pPr>
              <w:pStyle w:val="TableParagraph"/>
              <w:snapToGrid w:val="0"/>
              <w:spacing w:before="0"/>
              <w:ind w:left="0" w:right="20"/>
              <w:jc w:val="center"/>
              <w:rPr>
                <w:rFonts w:ascii="Times New Roman"/>
                <w:sz w:val="18"/>
              </w:rPr>
            </w:pPr>
            <w:r>
              <w:rPr>
                <w:rFonts w:ascii="Times New Roman" w:hint="eastAsia"/>
                <w:sz w:val="18"/>
                <w:lang w:eastAsia="zh-TW"/>
              </w:rPr>
              <w:t>4</w:t>
            </w:r>
            <w:r>
              <w:rPr>
                <w:rFonts w:ascii="Times New Roman"/>
                <w:sz w:val="18"/>
              </w:rPr>
              <w:t>/</w:t>
            </w:r>
            <w:r>
              <w:rPr>
                <w:rFonts w:ascii="Times New Roman" w:hint="eastAsia"/>
                <w:sz w:val="18"/>
                <w:lang w:eastAsia="zh-TW"/>
              </w:rPr>
              <w:t>11</w:t>
            </w:r>
          </w:p>
        </w:tc>
        <w:tc>
          <w:tcPr>
            <w:tcW w:w="2595"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全廠質量平衡計算</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全廠</w:t>
            </w:r>
            <w:r w:rsidRPr="00300BF8">
              <w:rPr>
                <w:rFonts w:ascii="標楷體" w:eastAsia="標楷體" w:hAnsi="標楷體" w:cs="Times New Roman" w:hint="eastAsia"/>
                <w:sz w:val="18"/>
                <w:szCs w:val="18"/>
              </w:rPr>
              <w:t>初步</w:t>
            </w:r>
            <w:r w:rsidRPr="00300BF8">
              <w:rPr>
                <w:rFonts w:ascii="標楷體" w:eastAsia="標楷體" w:hAnsi="標楷體" w:cs="Times New Roman"/>
                <w:sz w:val="18"/>
                <w:szCs w:val="18"/>
              </w:rPr>
              <w:t>水力剖面圖</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rPr>
            </w:pPr>
            <w:r>
              <w:rPr>
                <w:rFonts w:ascii="Times New Roman" w:hint="eastAsia"/>
                <w:sz w:val="18"/>
                <w:lang w:eastAsia="zh-TW"/>
              </w:rPr>
              <w:t>4</w:t>
            </w:r>
            <w:r>
              <w:rPr>
                <w:rFonts w:ascii="Times New Roman"/>
                <w:sz w:val="18"/>
              </w:rPr>
              <w:t>/</w:t>
            </w:r>
            <w:r>
              <w:rPr>
                <w:rFonts w:ascii="Times New Roman" w:hint="eastAsia"/>
                <w:sz w:val="18"/>
                <w:lang w:eastAsia="zh-TW"/>
              </w:rPr>
              <w:t>12</w:t>
            </w:r>
          </w:p>
        </w:tc>
        <w:tc>
          <w:tcPr>
            <w:tcW w:w="241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抽水站</w:t>
            </w:r>
            <w:r w:rsidRPr="00300BF8">
              <w:rPr>
                <w:rFonts w:ascii="標楷體" w:eastAsia="標楷體" w:hAnsi="標楷體" w:cs="Times New Roman" w:hint="eastAsia"/>
                <w:sz w:val="18"/>
                <w:szCs w:val="18"/>
              </w:rPr>
              <w:t>設計細節</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rPr>
            </w:pPr>
            <w:r>
              <w:rPr>
                <w:rFonts w:ascii="Times New Roman" w:hint="eastAsia"/>
                <w:sz w:val="18"/>
                <w:lang w:eastAsia="zh-TW"/>
              </w:rPr>
              <w:t>4</w:t>
            </w:r>
            <w:r>
              <w:rPr>
                <w:rFonts w:ascii="Times New Roman"/>
                <w:sz w:val="18"/>
              </w:rPr>
              <w:t>/</w:t>
            </w:r>
            <w:r>
              <w:rPr>
                <w:rFonts w:ascii="Times New Roman" w:hint="eastAsia"/>
                <w:sz w:val="18"/>
                <w:lang w:eastAsia="zh-TW"/>
              </w:rPr>
              <w:t>12</w:t>
            </w:r>
          </w:p>
        </w:tc>
        <w:tc>
          <w:tcPr>
            <w:tcW w:w="326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孔口及溢流堰水理學及計算習作</w:t>
            </w:r>
          </w:p>
        </w:tc>
      </w:tr>
      <w:tr w:rsidR="007A0289" w:rsidRPr="004B0F18" w:rsidTr="00FB6BD8">
        <w:trPr>
          <w:trHeight w:val="35"/>
        </w:trPr>
        <w:tc>
          <w:tcPr>
            <w:tcW w:w="538" w:type="dxa"/>
            <w:vMerge/>
            <w:shd w:val="clear" w:color="auto" w:fill="F2F2F2" w:themeFill="background1" w:themeFillShade="F2"/>
            <w:vAlign w:val="center"/>
          </w:tcPr>
          <w:p w:rsidR="007A0289" w:rsidRPr="004B0F18" w:rsidRDefault="007A0289" w:rsidP="007A0289">
            <w:pPr>
              <w:snapToGrid w:val="0"/>
              <w:ind w:left="-93" w:rightChars="-11" w:right="-26"/>
              <w:jc w:val="both"/>
              <w:rPr>
                <w:rFonts w:ascii="標楷體" w:eastAsia="標楷體" w:hAnsi="標楷體" w:cs="Times New Roman"/>
                <w:sz w:val="19"/>
                <w:szCs w:val="19"/>
              </w:rPr>
            </w:pPr>
          </w:p>
        </w:tc>
        <w:tc>
          <w:tcPr>
            <w:tcW w:w="690" w:type="dxa"/>
            <w:shd w:val="clear" w:color="auto" w:fill="F2F2F2" w:themeFill="background1" w:themeFillShade="F2"/>
            <w:vAlign w:val="center"/>
          </w:tcPr>
          <w:p w:rsidR="007A0289" w:rsidRDefault="007A0289" w:rsidP="007A0289">
            <w:pPr>
              <w:pStyle w:val="TableParagraph"/>
              <w:snapToGrid w:val="0"/>
              <w:spacing w:before="0"/>
              <w:ind w:left="0" w:right="19"/>
              <w:jc w:val="center"/>
              <w:rPr>
                <w:rFonts w:ascii="Times New Roman"/>
                <w:sz w:val="18"/>
              </w:rPr>
            </w:pPr>
            <w:r>
              <w:rPr>
                <w:rFonts w:ascii="Times New Roman" w:hint="eastAsia"/>
                <w:sz w:val="18"/>
                <w:lang w:eastAsia="zh-TW"/>
              </w:rPr>
              <w:t>4</w:t>
            </w:r>
            <w:r>
              <w:rPr>
                <w:rFonts w:ascii="Times New Roman"/>
                <w:sz w:val="18"/>
              </w:rPr>
              <w:t>/</w:t>
            </w:r>
            <w:r>
              <w:rPr>
                <w:rFonts w:ascii="Times New Roman" w:hint="eastAsia"/>
                <w:sz w:val="18"/>
                <w:lang w:eastAsia="zh-TW"/>
              </w:rPr>
              <w:t>18</w:t>
            </w:r>
          </w:p>
        </w:tc>
        <w:tc>
          <w:tcPr>
            <w:tcW w:w="2595"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第一方案平面配置圖設計</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rPr>
            </w:pPr>
            <w:r>
              <w:rPr>
                <w:rFonts w:ascii="Times New Roman" w:hint="eastAsia"/>
                <w:sz w:val="18"/>
                <w:lang w:eastAsia="zh-TW"/>
              </w:rPr>
              <w:t>4</w:t>
            </w:r>
            <w:r>
              <w:rPr>
                <w:rFonts w:ascii="Times New Roman"/>
                <w:sz w:val="18"/>
              </w:rPr>
              <w:t>/</w:t>
            </w:r>
            <w:r>
              <w:rPr>
                <w:rFonts w:ascii="Times New Roman" w:hint="eastAsia"/>
                <w:sz w:val="18"/>
                <w:lang w:eastAsia="zh-TW"/>
              </w:rPr>
              <w:t>19</w:t>
            </w:r>
          </w:p>
        </w:tc>
        <w:tc>
          <w:tcPr>
            <w:tcW w:w="241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沉砂池</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調節池</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沉澱池及浮除池</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rPr>
            </w:pPr>
            <w:r>
              <w:rPr>
                <w:rFonts w:ascii="Times New Roman" w:hint="eastAsia"/>
                <w:sz w:val="18"/>
                <w:lang w:eastAsia="zh-TW"/>
              </w:rPr>
              <w:t>4</w:t>
            </w:r>
            <w:r>
              <w:rPr>
                <w:rFonts w:ascii="Times New Roman"/>
                <w:sz w:val="18"/>
              </w:rPr>
              <w:t>/</w:t>
            </w:r>
            <w:r>
              <w:rPr>
                <w:rFonts w:ascii="Times New Roman" w:hint="eastAsia"/>
                <w:sz w:val="18"/>
                <w:lang w:eastAsia="zh-TW"/>
              </w:rPr>
              <w:t>19</w:t>
            </w:r>
          </w:p>
        </w:tc>
        <w:tc>
          <w:tcPr>
            <w:tcW w:w="326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攔污柵水頭損失及渠道水理</w:t>
            </w:r>
          </w:p>
        </w:tc>
      </w:tr>
      <w:tr w:rsidR="007A0289" w:rsidRPr="004B0F18" w:rsidTr="00FB6BD8">
        <w:trPr>
          <w:trHeight w:val="35"/>
        </w:trPr>
        <w:tc>
          <w:tcPr>
            <w:tcW w:w="538" w:type="dxa"/>
            <w:vMerge/>
            <w:shd w:val="clear" w:color="auto" w:fill="F2F2F2" w:themeFill="background1" w:themeFillShade="F2"/>
            <w:vAlign w:val="center"/>
          </w:tcPr>
          <w:p w:rsidR="007A0289" w:rsidRPr="004B0F18" w:rsidRDefault="007A0289" w:rsidP="007A0289">
            <w:pPr>
              <w:snapToGrid w:val="0"/>
              <w:ind w:left="-93" w:rightChars="-11" w:right="-26"/>
              <w:jc w:val="both"/>
              <w:rPr>
                <w:rFonts w:ascii="標楷體" w:eastAsia="標楷體" w:hAnsi="標楷體" w:cs="Times New Roman"/>
                <w:sz w:val="19"/>
                <w:szCs w:val="19"/>
              </w:rPr>
            </w:pPr>
          </w:p>
        </w:tc>
        <w:tc>
          <w:tcPr>
            <w:tcW w:w="690" w:type="dxa"/>
            <w:shd w:val="clear" w:color="auto" w:fill="F2F2F2" w:themeFill="background1" w:themeFillShade="F2"/>
            <w:vAlign w:val="center"/>
          </w:tcPr>
          <w:p w:rsidR="007A0289" w:rsidRDefault="007A0289" w:rsidP="007A0289">
            <w:pPr>
              <w:pStyle w:val="TableParagraph"/>
              <w:snapToGrid w:val="0"/>
              <w:spacing w:before="0"/>
              <w:ind w:left="0" w:right="20"/>
              <w:jc w:val="center"/>
              <w:rPr>
                <w:rFonts w:ascii="Times New Roman"/>
                <w:sz w:val="18"/>
              </w:rPr>
            </w:pPr>
            <w:r>
              <w:rPr>
                <w:rFonts w:ascii="Times New Roman" w:hint="eastAsia"/>
                <w:sz w:val="18"/>
                <w:lang w:eastAsia="zh-TW"/>
              </w:rPr>
              <w:t>4</w:t>
            </w:r>
            <w:r>
              <w:rPr>
                <w:rFonts w:ascii="Times New Roman"/>
                <w:sz w:val="18"/>
              </w:rPr>
              <w:t>/</w:t>
            </w:r>
            <w:r>
              <w:rPr>
                <w:rFonts w:ascii="Times New Roman" w:hint="eastAsia"/>
                <w:sz w:val="18"/>
                <w:lang w:eastAsia="zh-TW"/>
              </w:rPr>
              <w:t>25</w:t>
            </w:r>
          </w:p>
        </w:tc>
        <w:tc>
          <w:tcPr>
            <w:tcW w:w="2595"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第一方案平面配置圖設計</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rPr>
            </w:pPr>
            <w:r>
              <w:rPr>
                <w:rFonts w:ascii="Times New Roman" w:hint="eastAsia"/>
                <w:sz w:val="18"/>
                <w:lang w:eastAsia="zh-TW"/>
              </w:rPr>
              <w:t>4</w:t>
            </w:r>
            <w:r>
              <w:rPr>
                <w:rFonts w:ascii="Times New Roman"/>
                <w:sz w:val="18"/>
              </w:rPr>
              <w:t>/</w:t>
            </w:r>
            <w:r>
              <w:rPr>
                <w:rFonts w:ascii="Times New Roman" w:hint="eastAsia"/>
                <w:sz w:val="18"/>
                <w:lang w:eastAsia="zh-TW"/>
              </w:rPr>
              <w:t>26</w:t>
            </w:r>
          </w:p>
        </w:tc>
        <w:tc>
          <w:tcPr>
            <w:tcW w:w="241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渠道及分水設施</w:t>
            </w:r>
            <w:r w:rsidRPr="00300BF8">
              <w:rPr>
                <w:rFonts w:ascii="標楷體" w:eastAsia="標楷體" w:hAnsi="標楷體" w:cs="Times New Roman" w:hint="eastAsia"/>
                <w:sz w:val="18"/>
                <w:szCs w:val="18"/>
              </w:rPr>
              <w:t>/廠內常用管線/</w:t>
            </w:r>
            <w:r w:rsidRPr="00300BF8">
              <w:rPr>
                <w:rFonts w:ascii="標楷體" w:eastAsia="標楷體" w:hAnsi="標楷體" w:cs="Times New Roman"/>
                <w:sz w:val="18"/>
                <w:szCs w:val="18"/>
              </w:rPr>
              <w:t>閥類及閘門</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rPr>
            </w:pPr>
            <w:r>
              <w:rPr>
                <w:rFonts w:ascii="Times New Roman" w:hint="eastAsia"/>
                <w:sz w:val="18"/>
                <w:lang w:eastAsia="zh-TW"/>
              </w:rPr>
              <w:t>4</w:t>
            </w:r>
            <w:r>
              <w:rPr>
                <w:rFonts w:ascii="Times New Roman"/>
                <w:sz w:val="18"/>
              </w:rPr>
              <w:t>/</w:t>
            </w:r>
            <w:r>
              <w:rPr>
                <w:rFonts w:ascii="Times New Roman" w:hint="eastAsia"/>
                <w:sz w:val="18"/>
                <w:lang w:eastAsia="zh-TW"/>
              </w:rPr>
              <w:t>26</w:t>
            </w:r>
          </w:p>
        </w:tc>
        <w:tc>
          <w:tcPr>
            <w:tcW w:w="326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進流抽水站水理設計</w:t>
            </w:r>
          </w:p>
        </w:tc>
      </w:tr>
      <w:tr w:rsidR="007A0289" w:rsidRPr="004B0F18" w:rsidTr="00FB6BD8">
        <w:trPr>
          <w:trHeight w:val="35"/>
        </w:trPr>
        <w:tc>
          <w:tcPr>
            <w:tcW w:w="538" w:type="dxa"/>
            <w:vMerge/>
            <w:shd w:val="clear" w:color="auto" w:fill="F2F2F2" w:themeFill="background1" w:themeFillShade="F2"/>
            <w:vAlign w:val="center"/>
          </w:tcPr>
          <w:p w:rsidR="007A0289" w:rsidRPr="004B0F18" w:rsidRDefault="007A0289" w:rsidP="007A0289">
            <w:pPr>
              <w:snapToGrid w:val="0"/>
              <w:ind w:left="-93" w:rightChars="-11" w:right="-26"/>
              <w:jc w:val="both"/>
              <w:rPr>
                <w:rFonts w:ascii="標楷體" w:eastAsia="標楷體" w:hAnsi="標楷體" w:cs="Times New Roman"/>
                <w:sz w:val="19"/>
                <w:szCs w:val="19"/>
              </w:rPr>
            </w:pPr>
          </w:p>
        </w:tc>
        <w:tc>
          <w:tcPr>
            <w:tcW w:w="690" w:type="dxa"/>
            <w:shd w:val="clear" w:color="auto" w:fill="F2F2F2" w:themeFill="background1" w:themeFillShade="F2"/>
            <w:vAlign w:val="center"/>
          </w:tcPr>
          <w:p w:rsidR="007A0289" w:rsidRDefault="007A0289" w:rsidP="007A0289">
            <w:pPr>
              <w:pStyle w:val="TableParagraph"/>
              <w:snapToGrid w:val="0"/>
              <w:spacing w:before="0"/>
              <w:ind w:left="0" w:right="20"/>
              <w:jc w:val="center"/>
              <w:rPr>
                <w:rFonts w:ascii="Times New Roman"/>
                <w:sz w:val="18"/>
                <w:lang w:eastAsia="zh-TW"/>
              </w:rPr>
            </w:pPr>
            <w:r>
              <w:rPr>
                <w:rFonts w:ascii="Times New Roman" w:hint="eastAsia"/>
                <w:sz w:val="18"/>
                <w:lang w:eastAsia="zh-TW"/>
              </w:rPr>
              <w:t>5</w:t>
            </w:r>
            <w:r>
              <w:rPr>
                <w:rFonts w:ascii="Times New Roman"/>
                <w:sz w:val="18"/>
              </w:rPr>
              <w:t>/</w:t>
            </w:r>
            <w:r>
              <w:rPr>
                <w:rFonts w:ascii="Times New Roman" w:hint="eastAsia"/>
                <w:sz w:val="18"/>
                <w:lang w:eastAsia="zh-TW"/>
              </w:rPr>
              <w:t>2</w:t>
            </w:r>
          </w:p>
        </w:tc>
        <w:tc>
          <w:tcPr>
            <w:tcW w:w="2595"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第一方案廠內聯絡管線圖設</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5</w:t>
            </w:r>
            <w:r>
              <w:rPr>
                <w:rFonts w:ascii="Times New Roman"/>
                <w:sz w:val="18"/>
              </w:rPr>
              <w:t>/</w:t>
            </w:r>
            <w:r>
              <w:rPr>
                <w:rFonts w:ascii="Times New Roman" w:hint="eastAsia"/>
                <w:sz w:val="18"/>
                <w:lang w:eastAsia="zh-TW"/>
              </w:rPr>
              <w:t>3</w:t>
            </w:r>
          </w:p>
        </w:tc>
        <w:tc>
          <w:tcPr>
            <w:tcW w:w="241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hint="eastAsia"/>
                <w:sz w:val="18"/>
                <w:szCs w:val="18"/>
              </w:rPr>
              <w:t>懸浮生長式生</w:t>
            </w:r>
            <w:bookmarkStart w:id="0" w:name="_GoBack"/>
            <w:bookmarkEnd w:id="0"/>
            <w:r w:rsidRPr="00300BF8">
              <w:rPr>
                <w:rFonts w:ascii="標楷體" w:eastAsia="標楷體" w:hAnsi="標楷體" w:cs="Times New Roman" w:hint="eastAsia"/>
                <w:sz w:val="18"/>
                <w:szCs w:val="18"/>
              </w:rPr>
              <w:t>物處理程序</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5</w:t>
            </w:r>
            <w:r>
              <w:rPr>
                <w:rFonts w:ascii="Times New Roman"/>
                <w:sz w:val="18"/>
              </w:rPr>
              <w:t>/</w:t>
            </w:r>
            <w:r>
              <w:rPr>
                <w:rFonts w:ascii="Times New Roman" w:hint="eastAsia"/>
                <w:sz w:val="18"/>
                <w:lang w:eastAsia="zh-TW"/>
              </w:rPr>
              <w:t>3</w:t>
            </w:r>
          </w:p>
        </w:tc>
        <w:tc>
          <w:tcPr>
            <w:tcW w:w="326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進流抽水站系統曲線及泵浦性能曲線計算</w:t>
            </w:r>
          </w:p>
        </w:tc>
      </w:tr>
      <w:tr w:rsidR="007A0289" w:rsidRPr="004B0F18" w:rsidTr="00FB6BD8">
        <w:trPr>
          <w:trHeight w:val="35"/>
        </w:trPr>
        <w:tc>
          <w:tcPr>
            <w:tcW w:w="538" w:type="dxa"/>
            <w:vMerge/>
            <w:shd w:val="clear" w:color="auto" w:fill="F2F2F2" w:themeFill="background1" w:themeFillShade="F2"/>
            <w:vAlign w:val="center"/>
          </w:tcPr>
          <w:p w:rsidR="007A0289" w:rsidRPr="004B0F18" w:rsidRDefault="007A0289" w:rsidP="007A0289">
            <w:pPr>
              <w:snapToGrid w:val="0"/>
              <w:ind w:left="-93" w:rightChars="-11" w:right="-26"/>
              <w:jc w:val="both"/>
              <w:rPr>
                <w:rFonts w:ascii="標楷體" w:eastAsia="標楷體" w:hAnsi="標楷體" w:cs="Times New Roman"/>
                <w:sz w:val="19"/>
                <w:szCs w:val="19"/>
              </w:rPr>
            </w:pPr>
          </w:p>
        </w:tc>
        <w:tc>
          <w:tcPr>
            <w:tcW w:w="690" w:type="dxa"/>
            <w:shd w:val="clear" w:color="auto" w:fill="F2F2F2" w:themeFill="background1" w:themeFillShade="F2"/>
            <w:vAlign w:val="center"/>
          </w:tcPr>
          <w:p w:rsidR="007A0289" w:rsidRDefault="007A0289" w:rsidP="007A0289">
            <w:pPr>
              <w:pStyle w:val="TableParagraph"/>
              <w:snapToGrid w:val="0"/>
              <w:spacing w:before="0"/>
              <w:ind w:left="0" w:right="20"/>
              <w:jc w:val="center"/>
              <w:rPr>
                <w:rFonts w:ascii="Times New Roman"/>
                <w:sz w:val="18"/>
                <w:lang w:eastAsia="zh-TW"/>
              </w:rPr>
            </w:pPr>
            <w:r>
              <w:rPr>
                <w:rFonts w:ascii="Times New Roman" w:hint="eastAsia"/>
                <w:sz w:val="18"/>
                <w:lang w:eastAsia="zh-TW"/>
              </w:rPr>
              <w:t>5</w:t>
            </w:r>
            <w:r>
              <w:rPr>
                <w:rFonts w:ascii="Times New Roman"/>
                <w:sz w:val="18"/>
              </w:rPr>
              <w:t>/</w:t>
            </w:r>
            <w:r>
              <w:rPr>
                <w:rFonts w:ascii="Times New Roman" w:hint="eastAsia"/>
                <w:sz w:val="18"/>
                <w:lang w:eastAsia="zh-TW"/>
              </w:rPr>
              <w:t>9</w:t>
            </w:r>
          </w:p>
        </w:tc>
        <w:tc>
          <w:tcPr>
            <w:tcW w:w="2595"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第</w:t>
            </w:r>
            <w:r w:rsidRPr="00300BF8">
              <w:rPr>
                <w:rFonts w:ascii="標楷體" w:eastAsia="標楷體" w:hAnsi="標楷體" w:cs="Times New Roman" w:hint="eastAsia"/>
                <w:sz w:val="18"/>
                <w:szCs w:val="18"/>
              </w:rPr>
              <w:t>二</w:t>
            </w:r>
            <w:r w:rsidRPr="00300BF8">
              <w:rPr>
                <w:rFonts w:ascii="標楷體" w:eastAsia="標楷體" w:hAnsi="標楷體" w:cs="Times New Roman"/>
                <w:sz w:val="18"/>
                <w:szCs w:val="18"/>
              </w:rPr>
              <w:t>方案平面配置圖設計</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第二方案廠內聯絡管線圖設計</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5</w:t>
            </w:r>
            <w:r>
              <w:rPr>
                <w:rFonts w:ascii="Times New Roman"/>
                <w:sz w:val="18"/>
              </w:rPr>
              <w:t>/</w:t>
            </w:r>
            <w:r>
              <w:rPr>
                <w:rFonts w:ascii="Times New Roman" w:hint="eastAsia"/>
                <w:sz w:val="18"/>
                <w:lang w:eastAsia="zh-TW"/>
              </w:rPr>
              <w:t>10</w:t>
            </w:r>
          </w:p>
        </w:tc>
        <w:tc>
          <w:tcPr>
            <w:tcW w:w="241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生物</w:t>
            </w:r>
            <w:r w:rsidRPr="00300BF8">
              <w:rPr>
                <w:rFonts w:ascii="標楷體" w:eastAsia="標楷體" w:hAnsi="標楷體" w:cs="Times New Roman" w:hint="eastAsia"/>
                <w:sz w:val="18"/>
                <w:szCs w:val="18"/>
              </w:rPr>
              <w:t>膜生物處理程序</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5</w:t>
            </w:r>
            <w:r>
              <w:rPr>
                <w:rFonts w:ascii="Times New Roman"/>
                <w:sz w:val="18"/>
              </w:rPr>
              <w:t>/</w:t>
            </w:r>
            <w:r>
              <w:rPr>
                <w:rFonts w:ascii="Times New Roman" w:hint="eastAsia"/>
                <w:sz w:val="18"/>
                <w:lang w:eastAsia="zh-TW"/>
              </w:rPr>
              <w:t>10</w:t>
            </w:r>
          </w:p>
        </w:tc>
        <w:tc>
          <w:tcPr>
            <w:tcW w:w="326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多台進流污水抽水站水理計算及習作</w:t>
            </w:r>
          </w:p>
        </w:tc>
      </w:tr>
      <w:tr w:rsidR="007A0289" w:rsidRPr="004B0F18" w:rsidTr="00FB6BD8">
        <w:trPr>
          <w:trHeight w:val="35"/>
        </w:trPr>
        <w:tc>
          <w:tcPr>
            <w:tcW w:w="538" w:type="dxa"/>
            <w:vMerge/>
            <w:shd w:val="clear" w:color="auto" w:fill="F2F2F2" w:themeFill="background1" w:themeFillShade="F2"/>
            <w:vAlign w:val="center"/>
          </w:tcPr>
          <w:p w:rsidR="007A0289" w:rsidRPr="004B0F18" w:rsidRDefault="007A0289" w:rsidP="007A0289">
            <w:pPr>
              <w:snapToGrid w:val="0"/>
              <w:ind w:left="-93" w:rightChars="-11" w:right="-26"/>
              <w:jc w:val="both"/>
              <w:rPr>
                <w:rFonts w:ascii="標楷體" w:eastAsia="標楷體" w:hAnsi="標楷體" w:cs="Times New Roman"/>
                <w:sz w:val="19"/>
                <w:szCs w:val="19"/>
              </w:rPr>
            </w:pPr>
          </w:p>
        </w:tc>
        <w:tc>
          <w:tcPr>
            <w:tcW w:w="690" w:type="dxa"/>
            <w:shd w:val="clear" w:color="auto" w:fill="F2F2F2" w:themeFill="background1" w:themeFillShade="F2"/>
            <w:vAlign w:val="center"/>
          </w:tcPr>
          <w:p w:rsidR="007A0289" w:rsidRDefault="007A0289" w:rsidP="007A0289">
            <w:pPr>
              <w:pStyle w:val="TableParagraph"/>
              <w:snapToGrid w:val="0"/>
              <w:spacing w:before="0"/>
              <w:ind w:left="0" w:right="19"/>
              <w:jc w:val="center"/>
              <w:rPr>
                <w:rFonts w:ascii="Times New Roman"/>
                <w:sz w:val="18"/>
                <w:lang w:eastAsia="zh-TW"/>
              </w:rPr>
            </w:pPr>
            <w:r>
              <w:rPr>
                <w:rFonts w:ascii="Times New Roman" w:hint="eastAsia"/>
                <w:sz w:val="18"/>
                <w:lang w:eastAsia="zh-TW"/>
              </w:rPr>
              <w:t>5</w:t>
            </w:r>
            <w:r>
              <w:rPr>
                <w:rFonts w:ascii="Times New Roman"/>
                <w:sz w:val="18"/>
              </w:rPr>
              <w:t>/</w:t>
            </w:r>
            <w:r>
              <w:rPr>
                <w:rFonts w:ascii="Times New Roman" w:hint="eastAsia"/>
                <w:sz w:val="18"/>
                <w:lang w:eastAsia="zh-TW"/>
              </w:rPr>
              <w:t>16</w:t>
            </w:r>
          </w:p>
        </w:tc>
        <w:tc>
          <w:tcPr>
            <w:tcW w:w="2595"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第</w:t>
            </w:r>
            <w:r w:rsidRPr="00300BF8">
              <w:rPr>
                <w:rFonts w:ascii="標楷體" w:eastAsia="標楷體" w:hAnsi="標楷體" w:cs="Times New Roman" w:hint="eastAsia"/>
                <w:sz w:val="18"/>
                <w:szCs w:val="18"/>
              </w:rPr>
              <w:t>三</w:t>
            </w:r>
            <w:r w:rsidRPr="00300BF8">
              <w:rPr>
                <w:rFonts w:ascii="標楷體" w:eastAsia="標楷體" w:hAnsi="標楷體" w:cs="Times New Roman"/>
                <w:sz w:val="18"/>
                <w:szCs w:val="18"/>
              </w:rPr>
              <w:t>方案平面配置圖設計</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第</w:t>
            </w:r>
            <w:r w:rsidRPr="00300BF8">
              <w:rPr>
                <w:rFonts w:ascii="標楷體" w:eastAsia="標楷體" w:hAnsi="標楷體" w:cs="Times New Roman" w:hint="eastAsia"/>
                <w:sz w:val="18"/>
                <w:szCs w:val="18"/>
              </w:rPr>
              <w:t>三</w:t>
            </w:r>
            <w:r w:rsidRPr="00300BF8">
              <w:rPr>
                <w:rFonts w:ascii="標楷體" w:eastAsia="標楷體" w:hAnsi="標楷體" w:cs="Times New Roman"/>
                <w:sz w:val="18"/>
                <w:szCs w:val="18"/>
              </w:rPr>
              <w:t>方案廠內聯絡管線圖設計</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5</w:t>
            </w:r>
            <w:r>
              <w:rPr>
                <w:rFonts w:ascii="Times New Roman"/>
                <w:sz w:val="18"/>
              </w:rPr>
              <w:t>/</w:t>
            </w:r>
            <w:r>
              <w:rPr>
                <w:rFonts w:ascii="Times New Roman" w:hint="eastAsia"/>
                <w:sz w:val="18"/>
                <w:lang w:eastAsia="zh-TW"/>
              </w:rPr>
              <w:t>17</w:t>
            </w:r>
          </w:p>
        </w:tc>
        <w:tc>
          <w:tcPr>
            <w:tcW w:w="241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生物去氮除磷</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膜濾法</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5</w:t>
            </w:r>
            <w:r>
              <w:rPr>
                <w:rFonts w:ascii="Times New Roman"/>
                <w:sz w:val="18"/>
              </w:rPr>
              <w:t>/</w:t>
            </w:r>
            <w:r>
              <w:rPr>
                <w:rFonts w:ascii="Times New Roman" w:hint="eastAsia"/>
                <w:sz w:val="18"/>
                <w:lang w:eastAsia="zh-TW"/>
              </w:rPr>
              <w:t>17</w:t>
            </w:r>
          </w:p>
        </w:tc>
        <w:tc>
          <w:tcPr>
            <w:tcW w:w="326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各種沉砂池水理計算</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圓形及矩形沉澱池水理計算</w:t>
            </w:r>
          </w:p>
        </w:tc>
      </w:tr>
      <w:tr w:rsidR="007A0289" w:rsidRPr="004B0F18" w:rsidTr="00FB6BD8">
        <w:trPr>
          <w:trHeight w:val="35"/>
        </w:trPr>
        <w:tc>
          <w:tcPr>
            <w:tcW w:w="538" w:type="dxa"/>
            <w:vMerge/>
            <w:shd w:val="clear" w:color="auto" w:fill="F2F2F2" w:themeFill="background1" w:themeFillShade="F2"/>
            <w:vAlign w:val="center"/>
          </w:tcPr>
          <w:p w:rsidR="007A0289" w:rsidRPr="004B0F18" w:rsidRDefault="007A0289" w:rsidP="007A0289">
            <w:pPr>
              <w:snapToGrid w:val="0"/>
              <w:ind w:left="-93" w:rightChars="-11" w:right="-26"/>
              <w:jc w:val="both"/>
              <w:rPr>
                <w:rFonts w:ascii="標楷體" w:eastAsia="標楷體" w:hAnsi="標楷體" w:cs="Times New Roman"/>
                <w:sz w:val="19"/>
                <w:szCs w:val="19"/>
              </w:rPr>
            </w:pPr>
          </w:p>
        </w:tc>
        <w:tc>
          <w:tcPr>
            <w:tcW w:w="690" w:type="dxa"/>
            <w:shd w:val="clear" w:color="auto" w:fill="F2F2F2" w:themeFill="background1" w:themeFillShade="F2"/>
            <w:vAlign w:val="center"/>
          </w:tcPr>
          <w:p w:rsidR="007A0289" w:rsidRDefault="007A0289" w:rsidP="007A0289">
            <w:pPr>
              <w:pStyle w:val="TableParagraph"/>
              <w:snapToGrid w:val="0"/>
              <w:spacing w:before="0"/>
              <w:ind w:left="0" w:right="20"/>
              <w:jc w:val="center"/>
              <w:rPr>
                <w:rFonts w:ascii="Times New Roman"/>
                <w:sz w:val="18"/>
                <w:lang w:eastAsia="zh-TW"/>
              </w:rPr>
            </w:pPr>
            <w:r>
              <w:rPr>
                <w:rFonts w:ascii="Times New Roman" w:hint="eastAsia"/>
                <w:sz w:val="18"/>
                <w:lang w:eastAsia="zh-TW"/>
              </w:rPr>
              <w:t>5/23</w:t>
            </w:r>
          </w:p>
        </w:tc>
        <w:tc>
          <w:tcPr>
            <w:tcW w:w="2595"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全廠水理計算</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5/24</w:t>
            </w:r>
          </w:p>
        </w:tc>
        <w:tc>
          <w:tcPr>
            <w:tcW w:w="241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鼓風機</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曝氣機、散氣器及攪拌機</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5/24</w:t>
            </w:r>
          </w:p>
        </w:tc>
        <w:tc>
          <w:tcPr>
            <w:tcW w:w="326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分水井、配水渠道及多池槽分水設施水理及計算習作</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生物反應池水理計算</w:t>
            </w:r>
          </w:p>
        </w:tc>
      </w:tr>
      <w:tr w:rsidR="007A0289" w:rsidRPr="004B0F18" w:rsidTr="00FB6BD8">
        <w:trPr>
          <w:trHeight w:val="35"/>
        </w:trPr>
        <w:tc>
          <w:tcPr>
            <w:tcW w:w="538" w:type="dxa"/>
            <w:vMerge/>
            <w:shd w:val="clear" w:color="auto" w:fill="F2F2F2" w:themeFill="background1" w:themeFillShade="F2"/>
            <w:vAlign w:val="center"/>
          </w:tcPr>
          <w:p w:rsidR="007A0289" w:rsidRPr="004B0F18" w:rsidRDefault="007A0289" w:rsidP="007A0289">
            <w:pPr>
              <w:snapToGrid w:val="0"/>
              <w:ind w:left="-93" w:rightChars="-11" w:right="-26"/>
              <w:jc w:val="both"/>
              <w:rPr>
                <w:rFonts w:ascii="標楷體" w:eastAsia="標楷體" w:hAnsi="標楷體" w:cs="Times New Roman"/>
                <w:sz w:val="19"/>
                <w:szCs w:val="19"/>
              </w:rPr>
            </w:pPr>
          </w:p>
        </w:tc>
        <w:tc>
          <w:tcPr>
            <w:tcW w:w="690" w:type="dxa"/>
            <w:shd w:val="clear" w:color="auto" w:fill="F2F2F2" w:themeFill="background1" w:themeFillShade="F2"/>
            <w:vAlign w:val="center"/>
          </w:tcPr>
          <w:p w:rsidR="007A0289" w:rsidRDefault="007A0289" w:rsidP="007A0289">
            <w:pPr>
              <w:pStyle w:val="TableParagraph"/>
              <w:snapToGrid w:val="0"/>
              <w:spacing w:before="0"/>
              <w:ind w:left="0" w:right="19"/>
              <w:jc w:val="center"/>
              <w:rPr>
                <w:rFonts w:ascii="Times New Roman"/>
                <w:sz w:val="18"/>
                <w:lang w:eastAsia="zh-TW"/>
              </w:rPr>
            </w:pPr>
            <w:r>
              <w:rPr>
                <w:rFonts w:ascii="Times New Roman" w:hint="eastAsia"/>
                <w:sz w:val="18"/>
                <w:lang w:eastAsia="zh-TW"/>
              </w:rPr>
              <w:t>5/30</w:t>
            </w:r>
          </w:p>
        </w:tc>
        <w:tc>
          <w:tcPr>
            <w:tcW w:w="2595"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全廠水力剖面圖設計</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5/31</w:t>
            </w:r>
          </w:p>
        </w:tc>
        <w:tc>
          <w:tcPr>
            <w:tcW w:w="241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過濾及活性碳吸</w:t>
            </w:r>
            <w:r w:rsidRPr="00300BF8">
              <w:rPr>
                <w:rFonts w:ascii="標楷體" w:eastAsia="標楷體" w:hAnsi="標楷體" w:cs="Times New Roman" w:hint="eastAsia"/>
                <w:sz w:val="18"/>
                <w:szCs w:val="18"/>
              </w:rPr>
              <w:t>附/</w:t>
            </w:r>
            <w:r w:rsidRPr="00300BF8">
              <w:rPr>
                <w:rFonts w:ascii="標楷體" w:eastAsia="標楷體" w:hAnsi="標楷體" w:cs="Times New Roman"/>
                <w:sz w:val="18"/>
                <w:szCs w:val="18"/>
              </w:rPr>
              <w:t>消毒池</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5/31</w:t>
            </w:r>
          </w:p>
        </w:tc>
        <w:tc>
          <w:tcPr>
            <w:tcW w:w="326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迴流及廢棄污泥抽送站水理設計</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砂濾池水理計算</w:t>
            </w:r>
          </w:p>
        </w:tc>
      </w:tr>
      <w:tr w:rsidR="007A0289" w:rsidRPr="004B0F18" w:rsidTr="00FB6BD8">
        <w:trPr>
          <w:trHeight w:val="35"/>
        </w:trPr>
        <w:tc>
          <w:tcPr>
            <w:tcW w:w="538" w:type="dxa"/>
            <w:vMerge/>
            <w:shd w:val="clear" w:color="auto" w:fill="F2F2F2" w:themeFill="background1" w:themeFillShade="F2"/>
            <w:vAlign w:val="center"/>
          </w:tcPr>
          <w:p w:rsidR="007A0289" w:rsidRPr="004B0F18" w:rsidRDefault="007A0289" w:rsidP="007A0289">
            <w:pPr>
              <w:snapToGrid w:val="0"/>
              <w:ind w:left="-93" w:rightChars="-11" w:right="-26"/>
              <w:jc w:val="both"/>
              <w:rPr>
                <w:rFonts w:ascii="標楷體" w:eastAsia="標楷體" w:hAnsi="標楷體" w:cs="Times New Roman"/>
                <w:sz w:val="19"/>
                <w:szCs w:val="19"/>
              </w:rPr>
            </w:pPr>
          </w:p>
        </w:tc>
        <w:tc>
          <w:tcPr>
            <w:tcW w:w="690" w:type="dxa"/>
            <w:shd w:val="clear" w:color="auto" w:fill="F2F2F2" w:themeFill="background1" w:themeFillShade="F2"/>
            <w:vAlign w:val="center"/>
          </w:tcPr>
          <w:p w:rsidR="007A0289" w:rsidRDefault="007A0289" w:rsidP="007A0289">
            <w:pPr>
              <w:pStyle w:val="TableParagraph"/>
              <w:snapToGrid w:val="0"/>
              <w:spacing w:before="0"/>
              <w:ind w:left="0" w:right="20"/>
              <w:jc w:val="center"/>
              <w:rPr>
                <w:rFonts w:ascii="Times New Roman"/>
                <w:sz w:val="18"/>
                <w:lang w:eastAsia="zh-TW"/>
              </w:rPr>
            </w:pPr>
            <w:r>
              <w:rPr>
                <w:rFonts w:ascii="Times New Roman"/>
                <w:sz w:val="18"/>
                <w:lang w:eastAsia="zh-TW"/>
              </w:rPr>
              <w:t>6/06</w:t>
            </w:r>
          </w:p>
        </w:tc>
        <w:tc>
          <w:tcPr>
            <w:tcW w:w="2595"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各處理單元平剖面圖設計</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6/07</w:t>
            </w:r>
          </w:p>
        </w:tc>
        <w:tc>
          <w:tcPr>
            <w:tcW w:w="241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污泥濃縮</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污泥消化</w:t>
            </w:r>
            <w:r w:rsidRPr="00300BF8">
              <w:rPr>
                <w:rFonts w:ascii="標楷體" w:eastAsia="標楷體" w:hAnsi="標楷體" w:cs="Times New Roman" w:hint="eastAsia"/>
                <w:sz w:val="18"/>
                <w:szCs w:val="18"/>
              </w:rPr>
              <w:t>/正位移泵浦</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6/07</w:t>
            </w:r>
          </w:p>
        </w:tc>
        <w:tc>
          <w:tcPr>
            <w:tcW w:w="326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消毒池水理計算</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管線及渠道流量量測設施水理計算</w:t>
            </w:r>
          </w:p>
        </w:tc>
      </w:tr>
      <w:tr w:rsidR="007A0289" w:rsidRPr="004B0F18" w:rsidTr="00FB6BD8">
        <w:trPr>
          <w:trHeight w:val="35"/>
        </w:trPr>
        <w:tc>
          <w:tcPr>
            <w:tcW w:w="538" w:type="dxa"/>
            <w:vMerge/>
            <w:shd w:val="clear" w:color="auto" w:fill="F2F2F2" w:themeFill="background1" w:themeFillShade="F2"/>
            <w:vAlign w:val="center"/>
          </w:tcPr>
          <w:p w:rsidR="007A0289" w:rsidRPr="004B0F18" w:rsidRDefault="007A0289" w:rsidP="007A0289">
            <w:pPr>
              <w:snapToGrid w:val="0"/>
              <w:ind w:left="-93" w:rightChars="-11" w:right="-26"/>
              <w:jc w:val="both"/>
              <w:rPr>
                <w:rFonts w:ascii="標楷體" w:eastAsia="標楷體" w:hAnsi="標楷體" w:cs="Times New Roman"/>
                <w:sz w:val="19"/>
                <w:szCs w:val="19"/>
              </w:rPr>
            </w:pPr>
          </w:p>
        </w:tc>
        <w:tc>
          <w:tcPr>
            <w:tcW w:w="690" w:type="dxa"/>
            <w:shd w:val="clear" w:color="auto" w:fill="F2F2F2" w:themeFill="background1" w:themeFillShade="F2"/>
            <w:vAlign w:val="center"/>
          </w:tcPr>
          <w:p w:rsidR="007A0289" w:rsidRDefault="007A0289" w:rsidP="007A0289">
            <w:pPr>
              <w:pStyle w:val="TableParagraph"/>
              <w:snapToGrid w:val="0"/>
              <w:spacing w:before="0"/>
              <w:ind w:left="0" w:right="19"/>
              <w:jc w:val="center"/>
              <w:rPr>
                <w:rFonts w:ascii="Times New Roman"/>
                <w:sz w:val="18"/>
                <w:lang w:eastAsia="zh-TW"/>
              </w:rPr>
            </w:pPr>
            <w:r>
              <w:rPr>
                <w:rFonts w:ascii="Times New Roman"/>
                <w:sz w:val="18"/>
                <w:lang w:eastAsia="zh-TW"/>
              </w:rPr>
              <w:t>6/13</w:t>
            </w:r>
          </w:p>
        </w:tc>
        <w:tc>
          <w:tcPr>
            <w:tcW w:w="2595"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各單元儀表控制圖(P</w:t>
            </w:r>
            <w:r w:rsidRPr="00300BF8">
              <w:rPr>
                <w:rFonts w:ascii="標楷體" w:eastAsia="標楷體" w:hAnsi="標楷體" w:cs="Times New Roman" w:hint="eastAsia"/>
                <w:sz w:val="18"/>
                <w:szCs w:val="18"/>
              </w:rPr>
              <w:t>&amp;ID)/</w:t>
            </w:r>
            <w:r w:rsidRPr="00300BF8">
              <w:rPr>
                <w:rFonts w:ascii="標楷體" w:eastAsia="標楷體" w:hAnsi="標楷體" w:cs="Times New Roman"/>
                <w:sz w:val="18"/>
                <w:szCs w:val="18"/>
              </w:rPr>
              <w:t xml:space="preserve"> 設計圖總整理</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6/14</w:t>
            </w:r>
          </w:p>
        </w:tc>
        <w:tc>
          <w:tcPr>
            <w:tcW w:w="241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污泥脫水</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污泥乾燥</w:t>
            </w:r>
            <w:r w:rsidRPr="00300BF8">
              <w:rPr>
                <w:rFonts w:ascii="標楷體" w:eastAsia="標楷體" w:hAnsi="標楷體" w:cs="Times New Roman" w:hint="eastAsia"/>
                <w:sz w:val="18"/>
                <w:szCs w:val="18"/>
              </w:rPr>
              <w:t>/總複習</w:t>
            </w:r>
          </w:p>
        </w:tc>
        <w:tc>
          <w:tcPr>
            <w:tcW w:w="567" w:type="dxa"/>
            <w:shd w:val="clear" w:color="auto" w:fill="F2F2F2" w:themeFill="background1" w:themeFillShade="F2"/>
            <w:vAlign w:val="center"/>
          </w:tcPr>
          <w:p w:rsidR="007A0289" w:rsidRDefault="007A0289" w:rsidP="007A0289">
            <w:pPr>
              <w:pStyle w:val="TableParagraph"/>
              <w:snapToGrid w:val="0"/>
              <w:spacing w:before="0"/>
              <w:ind w:left="-108" w:rightChars="-45" w:right="-108"/>
              <w:jc w:val="center"/>
              <w:rPr>
                <w:rFonts w:ascii="Times New Roman"/>
                <w:sz w:val="18"/>
                <w:lang w:eastAsia="zh-TW"/>
              </w:rPr>
            </w:pPr>
            <w:r>
              <w:rPr>
                <w:rFonts w:ascii="Times New Roman" w:hint="eastAsia"/>
                <w:sz w:val="18"/>
                <w:lang w:eastAsia="zh-TW"/>
              </w:rPr>
              <w:t>6/14</w:t>
            </w:r>
          </w:p>
        </w:tc>
        <w:tc>
          <w:tcPr>
            <w:tcW w:w="3260" w:type="dxa"/>
            <w:vAlign w:val="center"/>
          </w:tcPr>
          <w:p w:rsidR="007A0289" w:rsidRPr="00300BF8" w:rsidRDefault="007A0289" w:rsidP="007A0289">
            <w:pPr>
              <w:snapToGrid w:val="0"/>
              <w:jc w:val="both"/>
              <w:rPr>
                <w:rFonts w:ascii="標楷體" w:eastAsia="標楷體" w:hAnsi="標楷體" w:cs="Times New Roman"/>
                <w:sz w:val="18"/>
                <w:szCs w:val="18"/>
              </w:rPr>
            </w:pPr>
            <w:r w:rsidRPr="00300BF8">
              <w:rPr>
                <w:rFonts w:ascii="標楷體" w:eastAsia="標楷體" w:hAnsi="標楷體" w:cs="Times New Roman"/>
                <w:sz w:val="18"/>
                <w:szCs w:val="18"/>
              </w:rPr>
              <w:t>污泥泵浦及管線水理計算</w:t>
            </w:r>
            <w:r w:rsidRPr="00300BF8">
              <w:rPr>
                <w:rFonts w:ascii="標楷體" w:eastAsia="標楷體" w:hAnsi="標楷體" w:cs="Times New Roman" w:hint="eastAsia"/>
                <w:sz w:val="18"/>
                <w:szCs w:val="18"/>
              </w:rPr>
              <w:t>/</w:t>
            </w:r>
            <w:r w:rsidRPr="00300BF8">
              <w:rPr>
                <w:rFonts w:ascii="標楷體" w:eastAsia="標楷體" w:hAnsi="標楷體" w:cs="Times New Roman"/>
                <w:sz w:val="18"/>
                <w:szCs w:val="18"/>
              </w:rPr>
              <w:t>空氣管線水頭損失計算</w:t>
            </w:r>
          </w:p>
        </w:tc>
      </w:tr>
      <w:tr w:rsidR="003819DB" w:rsidRPr="004B0F18" w:rsidTr="00FB6BD8">
        <w:tc>
          <w:tcPr>
            <w:tcW w:w="538" w:type="dxa"/>
            <w:vAlign w:val="center"/>
          </w:tcPr>
          <w:p w:rsidR="003819DB" w:rsidRPr="004B0F18" w:rsidRDefault="003819DB" w:rsidP="003819DB">
            <w:pPr>
              <w:snapToGrid w:val="0"/>
              <w:ind w:left="-93" w:rightChars="-11" w:right="-26"/>
              <w:jc w:val="both"/>
              <w:rPr>
                <w:rFonts w:ascii="標楷體" w:eastAsia="標楷體" w:hAnsi="標楷體" w:cs="Times New Roman"/>
                <w:sz w:val="19"/>
                <w:szCs w:val="19"/>
              </w:rPr>
            </w:pPr>
            <w:r w:rsidRPr="004B0F18">
              <w:rPr>
                <w:rFonts w:ascii="標楷體" w:eastAsia="標楷體" w:hAnsi="標楷體" w:cs="Times New Roman" w:hint="eastAsia"/>
                <w:sz w:val="19"/>
                <w:szCs w:val="19"/>
              </w:rPr>
              <w:t>備註</w:t>
            </w:r>
          </w:p>
        </w:tc>
        <w:tc>
          <w:tcPr>
            <w:tcW w:w="10089" w:type="dxa"/>
            <w:gridSpan w:val="6"/>
          </w:tcPr>
          <w:p w:rsidR="003819DB" w:rsidRDefault="003819DB" w:rsidP="003819DB">
            <w:pPr>
              <w:pStyle w:val="a4"/>
              <w:numPr>
                <w:ilvl w:val="0"/>
                <w:numId w:val="4"/>
              </w:numPr>
              <w:spacing w:line="320" w:lineRule="exact"/>
              <w:ind w:leftChars="0"/>
              <w:jc w:val="both"/>
              <w:rPr>
                <w:rFonts w:ascii="標楷體" w:eastAsia="標楷體" w:hAnsi="標楷體" w:cs="Times New Roman"/>
                <w:sz w:val="22"/>
              </w:rPr>
            </w:pPr>
            <w:r>
              <w:rPr>
                <w:rFonts w:ascii="標楷體" w:eastAsia="標楷體" w:hAnsi="標楷體" w:cs="Times New Roman" w:hint="eastAsia"/>
                <w:sz w:val="22"/>
              </w:rPr>
              <w:t>參加</w:t>
            </w:r>
            <w:r w:rsidRPr="00FA2A46">
              <w:rPr>
                <w:rFonts w:ascii="標楷體" w:eastAsia="標楷體" w:hAnsi="標楷體" w:cs="Times New Roman" w:hint="eastAsia"/>
                <w:color w:val="FF0000"/>
                <w:sz w:val="22"/>
              </w:rPr>
              <w:t>《污水工程設計實務班》</w:t>
            </w:r>
            <w:r>
              <w:rPr>
                <w:rFonts w:ascii="標楷體" w:eastAsia="標楷體" w:hAnsi="標楷體" w:cs="Times New Roman" w:hint="eastAsia"/>
                <w:sz w:val="22"/>
              </w:rPr>
              <w:t>學員需具備操作</w:t>
            </w:r>
            <w:r w:rsidRPr="004B0F18">
              <w:rPr>
                <w:rFonts w:ascii="標楷體" w:eastAsia="標楷體" w:hAnsi="標楷體" w:cs="Times New Roman" w:hint="eastAsia"/>
                <w:sz w:val="22"/>
              </w:rPr>
              <w:t>AutoCad</w:t>
            </w:r>
            <w:r>
              <w:rPr>
                <w:rFonts w:ascii="標楷體" w:eastAsia="標楷體" w:hAnsi="標楷體" w:cs="Times New Roman" w:hint="eastAsia"/>
                <w:sz w:val="22"/>
              </w:rPr>
              <w:t>軟體能力</w:t>
            </w:r>
          </w:p>
          <w:p w:rsidR="003819DB" w:rsidRPr="00657F65" w:rsidRDefault="003819DB" w:rsidP="003819DB">
            <w:pPr>
              <w:pStyle w:val="a4"/>
              <w:numPr>
                <w:ilvl w:val="0"/>
                <w:numId w:val="4"/>
              </w:numPr>
              <w:spacing w:line="320" w:lineRule="exact"/>
              <w:ind w:leftChars="0"/>
              <w:jc w:val="both"/>
              <w:rPr>
                <w:rFonts w:ascii="標楷體" w:eastAsia="標楷體" w:hAnsi="標楷體" w:cs="Times New Roman"/>
                <w:sz w:val="22"/>
                <w:highlight w:val="yellow"/>
              </w:rPr>
            </w:pPr>
            <w:r w:rsidRPr="00657F65">
              <w:rPr>
                <w:rFonts w:ascii="標楷體" w:eastAsia="標楷體" w:hAnsi="標楷體" w:cs="Times New Roman"/>
                <w:sz w:val="22"/>
                <w:highlight w:val="yellow"/>
              </w:rPr>
              <w:t>本課程可登錄環境、土木、水利及機械工程技師積分</w:t>
            </w:r>
            <w:r w:rsidRPr="00657F65">
              <w:rPr>
                <w:rFonts w:ascii="標楷體" w:eastAsia="標楷體" w:hAnsi="標楷體" w:cs="Times New Roman" w:hint="eastAsia"/>
                <w:sz w:val="22"/>
                <w:highlight w:val="yellow"/>
              </w:rPr>
              <w:t>，公務人員學習時數</w:t>
            </w:r>
            <w:r w:rsidRPr="00657F65">
              <w:rPr>
                <w:rFonts w:ascii="標楷體" w:eastAsia="標楷體" w:hAnsi="標楷體" w:cs="Times New Roman"/>
                <w:sz w:val="22"/>
                <w:highlight w:val="yellow"/>
              </w:rPr>
              <w:t>。</w:t>
            </w:r>
          </w:p>
          <w:p w:rsidR="003819DB" w:rsidRPr="004B0F18" w:rsidRDefault="003819DB" w:rsidP="003819DB">
            <w:pPr>
              <w:pStyle w:val="a4"/>
              <w:numPr>
                <w:ilvl w:val="0"/>
                <w:numId w:val="4"/>
              </w:numPr>
              <w:spacing w:line="320" w:lineRule="exact"/>
              <w:ind w:leftChars="0"/>
              <w:jc w:val="both"/>
              <w:rPr>
                <w:rFonts w:ascii="標楷體" w:eastAsia="標楷體" w:hAnsi="標楷體" w:cs="Times New Roman"/>
                <w:sz w:val="22"/>
              </w:rPr>
            </w:pPr>
            <w:r w:rsidRPr="004B0F18">
              <w:rPr>
                <w:rFonts w:ascii="標楷體" w:eastAsia="標楷體" w:hAnsi="標楷體" w:cs="Times New Roman"/>
                <w:sz w:val="22"/>
              </w:rPr>
              <w:t>整期出席時數達三分之二以上者，課後將寄發推廣教育證明書</w:t>
            </w:r>
            <w:r w:rsidRPr="004B0F18">
              <w:rPr>
                <w:rFonts w:ascii="標楷體" w:eastAsia="標楷體" w:hAnsi="標楷體" w:cs="Times New Roman" w:hint="eastAsia"/>
                <w:sz w:val="22"/>
              </w:rPr>
              <w:t>。</w:t>
            </w:r>
          </w:p>
          <w:p w:rsidR="003819DB" w:rsidRPr="004B0F18" w:rsidRDefault="003819DB" w:rsidP="003819DB">
            <w:pPr>
              <w:pStyle w:val="a4"/>
              <w:numPr>
                <w:ilvl w:val="0"/>
                <w:numId w:val="4"/>
              </w:numPr>
              <w:spacing w:line="320" w:lineRule="exact"/>
              <w:ind w:leftChars="0"/>
              <w:jc w:val="both"/>
              <w:rPr>
                <w:rFonts w:ascii="標楷體" w:eastAsia="標楷體" w:hAnsi="標楷體" w:cs="Times New Roman"/>
                <w:sz w:val="22"/>
              </w:rPr>
            </w:pPr>
            <w:r w:rsidRPr="004B0F18">
              <w:rPr>
                <w:rFonts w:ascii="標楷體" w:eastAsia="標楷體" w:hAnsi="標楷體" w:cs="Times New Roman" w:hint="eastAsia"/>
                <w:sz w:val="22"/>
              </w:rPr>
              <w:t>教學軟硬體設備：每人一臺電腦，軟體：AutoCad</w:t>
            </w:r>
          </w:p>
          <w:p w:rsidR="003819DB" w:rsidRPr="00FA2A46" w:rsidRDefault="003819DB" w:rsidP="003819DB">
            <w:pPr>
              <w:pStyle w:val="a4"/>
              <w:numPr>
                <w:ilvl w:val="0"/>
                <w:numId w:val="4"/>
              </w:numPr>
              <w:spacing w:line="320" w:lineRule="exact"/>
              <w:ind w:leftChars="0"/>
              <w:jc w:val="both"/>
              <w:rPr>
                <w:rFonts w:ascii="標楷體" w:eastAsia="標楷體" w:hAnsi="標楷體" w:cs="Times New Roman"/>
                <w:color w:val="FF0000"/>
                <w:sz w:val="22"/>
              </w:rPr>
            </w:pPr>
            <w:r w:rsidRPr="00FA2A46">
              <w:rPr>
                <w:rFonts w:ascii="標楷體" w:eastAsia="標楷體" w:hAnsi="標楷體" w:cs="Times New Roman" w:hint="eastAsia"/>
                <w:color w:val="FF0000"/>
                <w:sz w:val="22"/>
              </w:rPr>
              <w:lastRenderedPageBreak/>
              <w:t>修課注意事項:攜帶學校於開學報到時所發送的筆記本及隨身碟，以便記錄講師叮囑的重要資訊，及儲存</w:t>
            </w:r>
            <w:r>
              <w:rPr>
                <w:rFonts w:ascii="標楷體" w:eastAsia="標楷體" w:hAnsi="標楷體" w:cs="Times New Roman" w:hint="eastAsia"/>
                <w:color w:val="FF0000"/>
                <w:sz w:val="22"/>
              </w:rPr>
              <w:t>每節</w:t>
            </w:r>
            <w:r w:rsidRPr="00FA2A46">
              <w:rPr>
                <w:rFonts w:ascii="標楷體" w:eastAsia="標楷體" w:hAnsi="標楷體" w:cs="Times New Roman" w:hint="eastAsia"/>
                <w:color w:val="FF0000"/>
                <w:sz w:val="22"/>
              </w:rPr>
              <w:t>上課</w:t>
            </w:r>
            <w:r>
              <w:rPr>
                <w:rFonts w:ascii="標楷體" w:eastAsia="標楷體" w:hAnsi="標楷體" w:cs="Times New Roman" w:hint="eastAsia"/>
                <w:color w:val="FF0000"/>
                <w:sz w:val="22"/>
              </w:rPr>
              <w:t>時</w:t>
            </w:r>
            <w:r w:rsidRPr="00FA2A46">
              <w:rPr>
                <w:rFonts w:ascii="標楷體" w:eastAsia="標楷體" w:hAnsi="標楷體" w:cs="Times New Roman" w:hint="eastAsia"/>
                <w:color w:val="FF0000"/>
                <w:sz w:val="22"/>
              </w:rPr>
              <w:t>之計算或設計繪圖成果。</w:t>
            </w:r>
          </w:p>
          <w:p w:rsidR="003819DB" w:rsidRPr="004B0F18" w:rsidRDefault="003819DB" w:rsidP="003819DB">
            <w:pPr>
              <w:pStyle w:val="a4"/>
              <w:numPr>
                <w:ilvl w:val="0"/>
                <w:numId w:val="4"/>
              </w:numPr>
              <w:spacing w:line="320" w:lineRule="exact"/>
              <w:ind w:leftChars="0"/>
              <w:jc w:val="both"/>
              <w:rPr>
                <w:rFonts w:ascii="標楷體" w:eastAsia="標楷體" w:hAnsi="標楷體" w:cs="Times New Roman"/>
                <w:sz w:val="22"/>
              </w:rPr>
            </w:pPr>
            <w:r w:rsidRPr="00FA2A46">
              <w:rPr>
                <w:rFonts w:ascii="標楷體" w:eastAsia="標楷體" w:hAnsi="標楷體" w:cs="Times New Roman" w:hint="eastAsia"/>
                <w:color w:val="FF0000"/>
                <w:sz w:val="22"/>
              </w:rPr>
              <w:t>教材課本:依照班別的不同</w:t>
            </w:r>
            <w:r w:rsidRPr="00FA2A46">
              <w:rPr>
                <w:rFonts w:ascii="新細明體" w:eastAsia="新細明體" w:hAnsi="新細明體" w:cs="Times New Roman" w:hint="eastAsia"/>
                <w:color w:val="FF0000"/>
                <w:sz w:val="22"/>
              </w:rPr>
              <w:t>，</w:t>
            </w:r>
            <w:r>
              <w:rPr>
                <w:rFonts w:ascii="SimHei" w:eastAsia="SimHei" w:hAnsi="SimHei" w:cs="Times New Roman" w:hint="eastAsia"/>
                <w:color w:val="FF0000"/>
                <w:sz w:val="22"/>
              </w:rPr>
              <w:t>「</w:t>
            </w:r>
            <w:r w:rsidRPr="00FA2A46">
              <w:rPr>
                <w:rFonts w:ascii="標楷體" w:eastAsia="標楷體" w:hAnsi="標楷體" w:cs="Times New Roman" w:hint="eastAsia"/>
                <w:color w:val="FF0000"/>
                <w:sz w:val="22"/>
              </w:rPr>
              <w:t>設計班</w:t>
            </w:r>
            <w:r>
              <w:rPr>
                <w:rFonts w:ascii="SimHei" w:eastAsia="SimHei" w:hAnsi="SimHei" w:cs="Times New Roman" w:hint="eastAsia"/>
                <w:color w:val="FF0000"/>
                <w:sz w:val="22"/>
              </w:rPr>
              <w:t>」</w:t>
            </w:r>
            <w:r w:rsidRPr="00FA2A46">
              <w:rPr>
                <w:rFonts w:ascii="標楷體" w:eastAsia="標楷體" w:hAnsi="標楷體" w:cs="Times New Roman" w:hint="eastAsia"/>
                <w:color w:val="FF0000"/>
                <w:sz w:val="22"/>
              </w:rPr>
              <w:t>隨身碟中收錄設計作業所需之設計圖集電腦軟體(營建署委託講師所代表的公司製作)供學員使用；</w:t>
            </w:r>
            <w:r>
              <w:rPr>
                <w:rFonts w:ascii="SimHei" w:eastAsia="SimHei" w:hAnsi="SimHei" w:cs="Times New Roman" w:hint="eastAsia"/>
                <w:color w:val="FF0000"/>
                <w:sz w:val="22"/>
              </w:rPr>
              <w:t>「</w:t>
            </w:r>
            <w:r w:rsidRPr="00FA2A46">
              <w:rPr>
                <w:rFonts w:ascii="標楷體" w:eastAsia="標楷體" w:hAnsi="標楷體" w:cs="Times New Roman" w:hint="eastAsia"/>
                <w:color w:val="FF0000"/>
                <w:sz w:val="22"/>
              </w:rPr>
              <w:t>訓練班</w:t>
            </w:r>
            <w:r>
              <w:rPr>
                <w:rFonts w:ascii="SimHei" w:eastAsia="SimHei" w:hAnsi="SimHei" w:cs="Times New Roman" w:hint="eastAsia"/>
                <w:color w:val="FF0000"/>
                <w:sz w:val="22"/>
              </w:rPr>
              <w:t>」</w:t>
            </w:r>
            <w:r w:rsidRPr="00FA2A46">
              <w:rPr>
                <w:rFonts w:ascii="標楷體" w:eastAsia="標楷體" w:hAnsi="標楷體" w:cs="Times New Roman" w:hint="eastAsia"/>
                <w:color w:val="FF0000"/>
                <w:sz w:val="22"/>
              </w:rPr>
              <w:t>隨身碟收錄污水及污泥處理單元傳統及新式機械設備及處理設施的訓練教材</w:t>
            </w:r>
            <w:r w:rsidRPr="00FA2A46">
              <w:rPr>
                <w:rFonts w:ascii="新細明體" w:eastAsia="新細明體" w:hAnsi="新細明體" w:cs="Times New Roman" w:hint="eastAsia"/>
                <w:color w:val="FF0000"/>
                <w:sz w:val="22"/>
              </w:rPr>
              <w:t>，</w:t>
            </w:r>
            <w:r w:rsidRPr="00FA2A46">
              <w:rPr>
                <w:rFonts w:ascii="標楷體" w:eastAsia="標楷體" w:hAnsi="標楷體" w:cs="Times New Roman" w:hint="eastAsia"/>
                <w:color w:val="FF0000"/>
                <w:sz w:val="22"/>
              </w:rPr>
              <w:t>及講師發表的專業文章；</w:t>
            </w:r>
            <w:r>
              <w:rPr>
                <w:rFonts w:ascii="SimHei" w:eastAsia="SimHei" w:hAnsi="SimHei" w:cs="Times New Roman" w:hint="eastAsia"/>
                <w:color w:val="FF0000"/>
                <w:sz w:val="22"/>
              </w:rPr>
              <w:t>「</w:t>
            </w:r>
            <w:r w:rsidRPr="00FA2A46">
              <w:rPr>
                <w:rFonts w:ascii="標楷體" w:eastAsia="標楷體" w:hAnsi="標楷體" w:cs="Times New Roman" w:hint="eastAsia"/>
                <w:color w:val="FF0000"/>
                <w:sz w:val="22"/>
              </w:rPr>
              <w:t>水理班</w:t>
            </w:r>
            <w:r>
              <w:rPr>
                <w:rFonts w:ascii="SimHei" w:eastAsia="SimHei" w:hAnsi="SimHei" w:cs="Times New Roman" w:hint="eastAsia"/>
                <w:color w:val="FF0000"/>
                <w:sz w:val="22"/>
              </w:rPr>
              <w:t>」</w:t>
            </w:r>
            <w:r w:rsidRPr="00FA2A46">
              <w:rPr>
                <w:rFonts w:ascii="標楷體" w:eastAsia="標楷體" w:hAnsi="標楷體" w:cs="Times New Roman" w:hint="eastAsia"/>
                <w:color w:val="FF0000"/>
                <w:sz w:val="22"/>
              </w:rPr>
              <w:t>隨身碟收錄管渠及污水處理單元水理計算公式</w:t>
            </w:r>
            <w:r w:rsidRPr="00FA2A46">
              <w:rPr>
                <w:rFonts w:ascii="新細明體" w:eastAsia="新細明體" w:hAnsi="新細明體" w:cs="Times New Roman" w:hint="eastAsia"/>
                <w:color w:val="FF0000"/>
                <w:sz w:val="22"/>
              </w:rPr>
              <w:t>，</w:t>
            </w:r>
            <w:r w:rsidRPr="00FA2A46">
              <w:rPr>
                <w:rFonts w:ascii="標楷體" w:eastAsia="標楷體" w:hAnsi="標楷體" w:cs="Times New Roman" w:hint="eastAsia"/>
                <w:color w:val="FF0000"/>
                <w:sz w:val="22"/>
              </w:rPr>
              <w:t>抽水站壓力管線的系統曲線及多台泵浦並聯操作性能曲線的應用教材</w:t>
            </w:r>
            <w:r w:rsidRPr="00FA2A46">
              <w:rPr>
                <w:rFonts w:ascii="新細明體" w:eastAsia="新細明體" w:hAnsi="新細明體" w:cs="Times New Roman" w:hint="eastAsia"/>
                <w:color w:val="FF0000"/>
                <w:sz w:val="22"/>
              </w:rPr>
              <w:t>，</w:t>
            </w:r>
            <w:r w:rsidRPr="00FA2A46">
              <w:rPr>
                <w:rFonts w:ascii="標楷體" w:eastAsia="標楷體" w:hAnsi="標楷體" w:cs="Times New Roman" w:hint="eastAsia"/>
                <w:color w:val="FF0000"/>
                <w:sz w:val="22"/>
              </w:rPr>
              <w:t>及講師發表的專業文章</w:t>
            </w:r>
            <w:r w:rsidRPr="00FA2A46">
              <w:rPr>
                <w:rFonts w:ascii="新細明體" w:eastAsia="新細明體" w:hAnsi="新細明體" w:cs="Times New Roman" w:hint="eastAsia"/>
                <w:color w:val="FF0000"/>
                <w:sz w:val="22"/>
              </w:rPr>
              <w:t>。</w:t>
            </w:r>
          </w:p>
        </w:tc>
      </w:tr>
    </w:tbl>
    <w:p w:rsidR="00BA1784" w:rsidRPr="004B0F18" w:rsidRDefault="00BA1784" w:rsidP="000D1D3D">
      <w:pPr>
        <w:pStyle w:val="a4"/>
        <w:numPr>
          <w:ilvl w:val="0"/>
          <w:numId w:val="4"/>
        </w:numPr>
        <w:snapToGrid w:val="0"/>
        <w:spacing w:beforeLines="50" w:before="180"/>
        <w:ind w:leftChars="0" w:left="482" w:hanging="482"/>
        <w:jc w:val="both"/>
        <w:rPr>
          <w:rFonts w:ascii="標楷體" w:eastAsia="標楷體" w:hAnsi="標楷體" w:cs="Times New Roman"/>
          <w:sz w:val="22"/>
        </w:rPr>
      </w:pPr>
      <w:r w:rsidRPr="004B0F18">
        <w:rPr>
          <w:rFonts w:ascii="標楷體" w:eastAsia="標楷體" w:hAnsi="標楷體" w:hint="eastAsia"/>
          <w:b/>
          <w:szCs w:val="24"/>
          <w:shd w:val="pct15" w:color="auto" w:fill="FFFFFF"/>
        </w:rPr>
        <w:lastRenderedPageBreak/>
        <w:t>課程內容</w:t>
      </w:r>
    </w:p>
    <w:p w:rsidR="00063B91" w:rsidRPr="004B0F18" w:rsidRDefault="00063B91" w:rsidP="000D1D3D">
      <w:pPr>
        <w:pStyle w:val="a4"/>
        <w:numPr>
          <w:ilvl w:val="0"/>
          <w:numId w:val="6"/>
        </w:numPr>
        <w:snapToGrid w:val="0"/>
        <w:ind w:leftChars="0" w:left="595" w:hanging="357"/>
        <w:rPr>
          <w:rFonts w:ascii="標楷體" w:eastAsia="標楷體" w:hAnsi="標楷體"/>
          <w:b/>
          <w:sz w:val="22"/>
        </w:rPr>
      </w:pPr>
      <w:r w:rsidRPr="004B0F18">
        <w:rPr>
          <w:rFonts w:ascii="標楷體" w:eastAsia="標楷體" w:hAnsi="標楷體" w:hint="eastAsia"/>
          <w:b/>
          <w:sz w:val="22"/>
        </w:rPr>
        <w:t>授課講師：陳伯珍/前淡江大學水環系兼任</w:t>
      </w:r>
      <w:r w:rsidRPr="004B0F18">
        <w:rPr>
          <w:rFonts w:ascii="標楷體" w:eastAsia="標楷體" w:hAnsi="標楷體"/>
          <w:b/>
          <w:sz w:val="22"/>
        </w:rPr>
        <w:t>副教授</w:t>
      </w:r>
      <w:r w:rsidRPr="004B0F18">
        <w:rPr>
          <w:rFonts w:ascii="標楷體" w:eastAsia="標楷體" w:hAnsi="標楷體" w:hint="eastAsia"/>
          <w:b/>
          <w:sz w:val="22"/>
        </w:rPr>
        <w:t>/曾任中華民國環工技師公會全國聯合會</w:t>
      </w:r>
      <w:r w:rsidR="006D2D23">
        <w:rPr>
          <w:rFonts w:ascii="標楷體" w:eastAsia="標楷體" w:hAnsi="標楷體" w:hint="eastAsia"/>
          <w:b/>
          <w:sz w:val="22"/>
        </w:rPr>
        <w:t>常務</w:t>
      </w:r>
      <w:r w:rsidRPr="004B0F18">
        <w:rPr>
          <w:rFonts w:ascii="標楷體" w:eastAsia="標楷體" w:hAnsi="標楷體" w:hint="eastAsia"/>
          <w:b/>
          <w:sz w:val="22"/>
        </w:rPr>
        <w:t>理事</w:t>
      </w:r>
    </w:p>
    <w:p w:rsidR="00063B91" w:rsidRDefault="00063B91" w:rsidP="000D1D3D">
      <w:pPr>
        <w:pStyle w:val="a4"/>
        <w:numPr>
          <w:ilvl w:val="0"/>
          <w:numId w:val="6"/>
        </w:numPr>
        <w:snapToGrid w:val="0"/>
        <w:ind w:leftChars="0" w:left="595" w:hanging="357"/>
        <w:rPr>
          <w:rFonts w:ascii="標楷體" w:eastAsia="標楷體" w:hAnsi="標楷體"/>
          <w:b/>
          <w:sz w:val="22"/>
        </w:rPr>
      </w:pPr>
      <w:r w:rsidRPr="004B0F18">
        <w:rPr>
          <w:rFonts w:ascii="標楷體" w:eastAsia="標楷體" w:hAnsi="標楷體" w:hint="eastAsia"/>
          <w:b/>
          <w:sz w:val="22"/>
        </w:rPr>
        <w:t>上課地點：國立中興大學/台中市南區興大路145號綜合大樓</w:t>
      </w:r>
      <w:r w:rsidR="001D0B65">
        <w:rPr>
          <w:rFonts w:ascii="標楷體" w:eastAsia="標楷體" w:hAnsi="標楷體" w:hint="eastAsia"/>
          <w:b/>
          <w:sz w:val="22"/>
        </w:rPr>
        <w:t>13</w:t>
      </w:r>
      <w:r w:rsidRPr="004B0F18">
        <w:rPr>
          <w:rFonts w:ascii="標楷體" w:eastAsia="標楷體" w:hAnsi="標楷體" w:hint="eastAsia"/>
          <w:b/>
          <w:sz w:val="22"/>
        </w:rPr>
        <w:t>樓</w:t>
      </w:r>
      <w:r w:rsidR="001D0B65">
        <w:rPr>
          <w:rFonts w:ascii="標楷體" w:eastAsia="標楷體" w:hAnsi="標楷體" w:hint="eastAsia"/>
          <w:b/>
          <w:sz w:val="22"/>
        </w:rPr>
        <w:t>1307</w:t>
      </w:r>
      <w:r w:rsidRPr="004B0F18">
        <w:rPr>
          <w:rFonts w:ascii="標楷體" w:eastAsia="標楷體" w:hAnsi="標楷體" w:hint="eastAsia"/>
          <w:b/>
          <w:sz w:val="22"/>
        </w:rPr>
        <w:t>室</w:t>
      </w:r>
    </w:p>
    <w:p w:rsidR="00BA1784" w:rsidRPr="004B0F18" w:rsidRDefault="00063B91" w:rsidP="000D1D3D">
      <w:pPr>
        <w:pStyle w:val="a4"/>
        <w:numPr>
          <w:ilvl w:val="0"/>
          <w:numId w:val="4"/>
        </w:numPr>
        <w:snapToGrid w:val="0"/>
        <w:ind w:leftChars="0"/>
        <w:jc w:val="both"/>
        <w:rPr>
          <w:rFonts w:ascii="標楷體" w:eastAsia="標楷體" w:hAnsi="標楷體"/>
          <w:b/>
          <w:szCs w:val="24"/>
          <w:shd w:val="pct15" w:color="auto" w:fill="FFFFFF"/>
        </w:rPr>
      </w:pPr>
      <w:r w:rsidRPr="004B0F18">
        <w:rPr>
          <w:rFonts w:ascii="標楷體" w:eastAsia="標楷體" w:hAnsi="標楷體" w:hint="eastAsia"/>
          <w:b/>
          <w:szCs w:val="24"/>
          <w:shd w:val="pct15" w:color="auto" w:fill="FFFFFF"/>
        </w:rPr>
        <w:t>報名資訊</w:t>
      </w:r>
    </w:p>
    <w:p w:rsidR="00BA1784" w:rsidRPr="004B0F18" w:rsidRDefault="00BA1784" w:rsidP="000D1D3D">
      <w:pPr>
        <w:pStyle w:val="a4"/>
        <w:numPr>
          <w:ilvl w:val="0"/>
          <w:numId w:val="8"/>
        </w:numPr>
        <w:snapToGrid w:val="0"/>
        <w:ind w:leftChars="0"/>
        <w:rPr>
          <w:rFonts w:ascii="標楷體" w:eastAsia="標楷體" w:hAnsi="標楷體"/>
          <w:b/>
          <w:sz w:val="22"/>
        </w:rPr>
      </w:pPr>
      <w:r w:rsidRPr="004B0F18">
        <w:rPr>
          <w:rFonts w:ascii="標楷體" w:eastAsia="標楷體" w:hAnsi="標楷體" w:hint="eastAsia"/>
          <w:b/>
          <w:sz w:val="22"/>
        </w:rPr>
        <w:t>費    用：</w:t>
      </w:r>
      <w:r w:rsidR="00163AC5">
        <w:rPr>
          <w:rFonts w:ascii="標楷體" w:eastAsia="標楷體" w:hAnsi="標楷體" w:hint="eastAsia"/>
          <w:b/>
          <w:sz w:val="22"/>
        </w:rPr>
        <w:t>每個課程為</w:t>
      </w:r>
      <w:r w:rsidRPr="004B0F18">
        <w:rPr>
          <w:rFonts w:ascii="標楷體" w:eastAsia="標楷體" w:hAnsi="標楷體"/>
          <w:sz w:val="22"/>
        </w:rPr>
        <w:t>10</w:t>
      </w:r>
      <w:r w:rsidRPr="004B0F18">
        <w:rPr>
          <w:rFonts w:ascii="標楷體" w:eastAsia="標楷體" w:hAnsi="標楷體" w:hint="eastAsia"/>
          <w:sz w:val="22"/>
        </w:rPr>
        <w:t>,</w:t>
      </w:r>
      <w:r w:rsidRPr="004B0F18">
        <w:rPr>
          <w:rFonts w:ascii="標楷體" w:eastAsia="標楷體" w:hAnsi="標楷體"/>
          <w:sz w:val="22"/>
        </w:rPr>
        <w:t>0</w:t>
      </w:r>
      <w:r w:rsidRPr="004B0F18">
        <w:rPr>
          <w:rFonts w:ascii="標楷體" w:eastAsia="標楷體" w:hAnsi="標楷體" w:hint="eastAsia"/>
          <w:sz w:val="22"/>
        </w:rPr>
        <w:t>00 元。</w:t>
      </w:r>
    </w:p>
    <w:p w:rsidR="00BA1784" w:rsidRPr="004B0F18" w:rsidRDefault="00BA1784" w:rsidP="000D1D3D">
      <w:pPr>
        <w:pStyle w:val="a4"/>
        <w:numPr>
          <w:ilvl w:val="0"/>
          <w:numId w:val="8"/>
        </w:numPr>
        <w:snapToGrid w:val="0"/>
        <w:ind w:leftChars="0"/>
        <w:rPr>
          <w:rFonts w:ascii="標楷體" w:eastAsia="標楷體" w:hAnsi="標楷體"/>
          <w:b/>
          <w:sz w:val="22"/>
        </w:rPr>
      </w:pPr>
      <w:r w:rsidRPr="004B0F18">
        <w:rPr>
          <w:rFonts w:ascii="標楷體" w:eastAsia="標楷體" w:hAnsi="標楷體" w:hint="eastAsia"/>
          <w:b/>
          <w:sz w:val="22"/>
        </w:rPr>
        <w:t>開課人數：</w:t>
      </w:r>
      <w:r w:rsidRPr="004B0F18">
        <w:rPr>
          <w:rFonts w:ascii="標楷體" w:eastAsia="標楷體" w:hAnsi="標楷體" w:hint="eastAsia"/>
          <w:sz w:val="22"/>
        </w:rPr>
        <w:t>報名人數超過</w:t>
      </w:r>
      <w:r w:rsidR="001C25B1">
        <w:rPr>
          <w:rFonts w:ascii="標楷體" w:eastAsia="標楷體" w:hAnsi="標楷體" w:hint="eastAsia"/>
          <w:sz w:val="22"/>
        </w:rPr>
        <w:t>15</w:t>
      </w:r>
      <w:r w:rsidRPr="004B0F18">
        <w:rPr>
          <w:rFonts w:ascii="標楷體" w:eastAsia="標楷體" w:hAnsi="標楷體" w:hint="eastAsia"/>
          <w:sz w:val="22"/>
        </w:rPr>
        <w:t>人即開班。報名人數</w:t>
      </w:r>
      <w:r w:rsidR="001C25B1">
        <w:rPr>
          <w:rFonts w:ascii="標楷體" w:eastAsia="標楷體" w:hAnsi="標楷體" w:hint="eastAsia"/>
          <w:sz w:val="22"/>
        </w:rPr>
        <w:t>1</w:t>
      </w:r>
      <w:r w:rsidRPr="004B0F18">
        <w:rPr>
          <w:rFonts w:ascii="標楷體" w:eastAsia="標楷體" w:hAnsi="標楷體"/>
          <w:sz w:val="22"/>
        </w:rPr>
        <w:t>5</w:t>
      </w:r>
      <w:r w:rsidRPr="004B0F18">
        <w:rPr>
          <w:rFonts w:ascii="標楷體" w:eastAsia="標楷體" w:hAnsi="標楷體" w:hint="eastAsia"/>
          <w:sz w:val="22"/>
        </w:rPr>
        <w:t>人以下，請等簡訊通知繳費。</w:t>
      </w:r>
    </w:p>
    <w:p w:rsidR="00BA1784" w:rsidRPr="004B0F18" w:rsidRDefault="00BA1784" w:rsidP="000D1D3D">
      <w:pPr>
        <w:pStyle w:val="a4"/>
        <w:numPr>
          <w:ilvl w:val="0"/>
          <w:numId w:val="8"/>
        </w:numPr>
        <w:snapToGrid w:val="0"/>
        <w:ind w:leftChars="0"/>
        <w:rPr>
          <w:rFonts w:ascii="標楷體" w:eastAsia="標楷體" w:hAnsi="標楷體"/>
          <w:b/>
          <w:sz w:val="22"/>
        </w:rPr>
      </w:pPr>
      <w:r w:rsidRPr="004B0F18">
        <w:rPr>
          <w:rFonts w:ascii="標楷體" w:eastAsia="標楷體" w:hAnsi="標楷體" w:hint="eastAsia"/>
          <w:b/>
          <w:sz w:val="22"/>
        </w:rPr>
        <w:t>報名方式：報名表</w:t>
      </w:r>
      <w:r w:rsidRPr="004B0F18">
        <w:rPr>
          <w:rFonts w:ascii="標楷體" w:eastAsia="標楷體" w:hAnsi="標楷體" w:hint="eastAsia"/>
          <w:sz w:val="22"/>
        </w:rPr>
        <w:t>資料E</w:t>
      </w:r>
      <w:r w:rsidRPr="004B0F18">
        <w:rPr>
          <w:rFonts w:ascii="標楷體" w:eastAsia="標楷體" w:hAnsi="標楷體"/>
          <w:sz w:val="22"/>
        </w:rPr>
        <w:t>mail</w:t>
      </w:r>
      <w:r w:rsidRPr="004B0F18">
        <w:rPr>
          <w:rFonts w:ascii="標楷體" w:eastAsia="標楷體" w:hAnsi="標楷體" w:hint="eastAsia"/>
          <w:sz w:val="22"/>
        </w:rPr>
        <w:t xml:space="preserve"> 或 線上報名網址 </w:t>
      </w:r>
      <w:hyperlink r:id="rId7" w:history="1">
        <w:r w:rsidRPr="004B0F18">
          <w:rPr>
            <w:rStyle w:val="a7"/>
            <w:rFonts w:ascii="標楷體" w:eastAsia="標楷體" w:hAnsi="標楷體" w:hint="eastAsia"/>
            <w:sz w:val="22"/>
          </w:rPr>
          <w:t>http://siileec.com/</w:t>
        </w:r>
      </w:hyperlink>
    </w:p>
    <w:p w:rsidR="00BA1784" w:rsidRDefault="00BA1784" w:rsidP="000D1D3D">
      <w:pPr>
        <w:pStyle w:val="a4"/>
        <w:snapToGrid w:val="0"/>
        <w:ind w:leftChars="100" w:left="240"/>
        <w:rPr>
          <w:rFonts w:ascii="標楷體" w:eastAsia="標楷體" w:hAnsi="標楷體"/>
          <w:sz w:val="22"/>
        </w:rPr>
      </w:pPr>
      <w:r w:rsidRPr="004B0F18">
        <w:rPr>
          <w:rFonts w:ascii="標楷體" w:eastAsia="標楷體" w:hAnsi="標楷體" w:hint="eastAsia"/>
          <w:sz w:val="22"/>
        </w:rPr>
        <w:t xml:space="preserve">   E</w:t>
      </w:r>
      <w:r w:rsidRPr="004B0F18">
        <w:rPr>
          <w:rFonts w:ascii="標楷體" w:eastAsia="標楷體" w:hAnsi="標楷體"/>
          <w:sz w:val="22"/>
        </w:rPr>
        <w:t>-mail</w:t>
      </w:r>
      <w:r w:rsidRPr="004B0F18">
        <w:rPr>
          <w:rFonts w:ascii="標楷體" w:eastAsia="標楷體" w:hAnsi="標楷體" w:hint="eastAsia"/>
          <w:sz w:val="22"/>
        </w:rPr>
        <w:t>報名：</w:t>
      </w:r>
      <w:hyperlink r:id="rId8" w:history="1">
        <w:r w:rsidRPr="004B0F18">
          <w:rPr>
            <w:rStyle w:val="a7"/>
            <w:rFonts w:ascii="標楷體" w:eastAsia="標楷體" w:hAnsi="標楷體"/>
            <w:sz w:val="22"/>
          </w:rPr>
          <w:t>alisa@nchu.edu.tw</w:t>
        </w:r>
      </w:hyperlink>
      <w:r w:rsidRPr="004B0F18">
        <w:rPr>
          <w:rFonts w:ascii="標楷體" w:eastAsia="標楷體" w:hAnsi="標楷體" w:hint="eastAsia"/>
          <w:sz w:val="22"/>
        </w:rPr>
        <w:t xml:space="preserve"> (程小姐)，信標頭【報名污水工程</w:t>
      </w:r>
      <w:r w:rsidR="001D0B65">
        <w:rPr>
          <w:rFonts w:ascii="標楷體" w:eastAsia="標楷體" w:hAnsi="標楷體" w:hint="eastAsia"/>
          <w:sz w:val="22"/>
        </w:rPr>
        <w:t>系列</w:t>
      </w:r>
      <w:r w:rsidRPr="004B0F18">
        <w:rPr>
          <w:rFonts w:ascii="標楷體" w:eastAsia="標楷體" w:hAnsi="標楷體" w:hint="eastAsia"/>
          <w:sz w:val="22"/>
        </w:rPr>
        <w:t>班</w:t>
      </w:r>
      <w:r w:rsidR="006D2D23">
        <w:rPr>
          <w:rFonts w:ascii="標楷體" w:eastAsia="標楷體" w:hAnsi="標楷體" w:hint="eastAsia"/>
          <w:sz w:val="22"/>
        </w:rPr>
        <w:t>(第2期)</w:t>
      </w:r>
      <w:r w:rsidRPr="004B0F18">
        <w:rPr>
          <w:rFonts w:ascii="標楷體" w:eastAsia="標楷體" w:hAnsi="標楷體" w:hint="eastAsia"/>
          <w:sz w:val="22"/>
        </w:rPr>
        <w:t>】04-22870840</w:t>
      </w:r>
    </w:p>
    <w:p w:rsidR="00A8365D" w:rsidRPr="00A8365D" w:rsidRDefault="00A8365D" w:rsidP="00A8365D">
      <w:pPr>
        <w:pStyle w:val="a4"/>
        <w:numPr>
          <w:ilvl w:val="0"/>
          <w:numId w:val="8"/>
        </w:numPr>
        <w:snapToGrid w:val="0"/>
        <w:ind w:leftChars="0"/>
        <w:rPr>
          <w:rFonts w:ascii="標楷體" w:eastAsia="標楷體" w:hAnsi="標楷體"/>
          <w:sz w:val="22"/>
        </w:rPr>
      </w:pPr>
      <w:r>
        <w:rPr>
          <w:rFonts w:ascii="標楷體" w:eastAsia="標楷體" w:hAnsi="標楷體" w:hint="eastAsia"/>
          <w:color w:val="FF0000"/>
          <w:sz w:val="22"/>
          <w:highlight w:val="yellow"/>
        </w:rPr>
        <w:t>注意：</w:t>
      </w:r>
      <w:r w:rsidRPr="00A8365D">
        <w:rPr>
          <w:rFonts w:ascii="標楷體" w:eastAsia="標楷體" w:hAnsi="標楷體" w:hint="eastAsia"/>
          <w:color w:val="FF0000"/>
          <w:sz w:val="22"/>
          <w:highlight w:val="yellow"/>
        </w:rPr>
        <w:t>若收據需報帳者，請將資訊開立抬頭與統編寫於備註欄上</w:t>
      </w:r>
      <w:r>
        <w:rPr>
          <w:rFonts w:ascii="標楷體" w:eastAsia="標楷體" w:hAnsi="標楷體" w:hint="eastAsia"/>
          <w:color w:val="FF0000"/>
          <w:sz w:val="22"/>
          <w:highlight w:val="yellow"/>
        </w:rPr>
        <w:t>，未填者恕無法重開收據。</w:t>
      </w:r>
    </w:p>
    <w:p w:rsidR="00A8365D" w:rsidRPr="00A8365D" w:rsidRDefault="00A8365D" w:rsidP="00A8365D">
      <w:pPr>
        <w:pStyle w:val="a4"/>
        <w:snapToGrid w:val="0"/>
        <w:ind w:leftChars="0" w:left="600"/>
        <w:rPr>
          <w:rFonts w:ascii="標楷體" w:eastAsia="標楷體" w:hAnsi="標楷體"/>
          <w:color w:val="FF0000"/>
          <w:sz w:val="22"/>
          <w:highlight w:val="yellow"/>
        </w:rPr>
      </w:pPr>
      <w:r>
        <w:rPr>
          <w:rFonts w:ascii="標楷體" w:eastAsia="標楷體" w:hAnsi="標楷體" w:hint="eastAsia"/>
          <w:color w:val="FF0000"/>
          <w:sz w:val="22"/>
          <w:highlight w:val="yellow"/>
        </w:rPr>
        <w:t xml:space="preserve">      須辦車證者或要</w:t>
      </w:r>
      <w:r w:rsidR="002004C3">
        <w:rPr>
          <w:rFonts w:ascii="標楷體" w:eastAsia="標楷體" w:hAnsi="標楷體" w:hint="eastAsia"/>
          <w:color w:val="FF0000"/>
          <w:sz w:val="22"/>
          <w:highlight w:val="yellow"/>
        </w:rPr>
        <w:t>辦累積哪個</w:t>
      </w:r>
      <w:r w:rsidRPr="00A8365D">
        <w:rPr>
          <w:rFonts w:ascii="標楷體" w:eastAsia="標楷體" w:hAnsi="標楷體" w:hint="eastAsia"/>
          <w:color w:val="FF0000"/>
          <w:sz w:val="22"/>
          <w:highlight w:val="yellow"/>
        </w:rPr>
        <w:t>技師訓練績分</w:t>
      </w:r>
      <w:r>
        <w:rPr>
          <w:rFonts w:ascii="標楷體" w:eastAsia="標楷體" w:hAnsi="標楷體" w:hint="eastAsia"/>
          <w:color w:val="FF0000"/>
          <w:sz w:val="22"/>
          <w:highlight w:val="yellow"/>
        </w:rPr>
        <w:t>時數者，請來電告知。</w:t>
      </w:r>
    </w:p>
    <w:p w:rsidR="00BA1784" w:rsidRPr="004B0F18" w:rsidRDefault="00BA1784" w:rsidP="000D1D3D">
      <w:pPr>
        <w:pStyle w:val="1"/>
        <w:snapToGrid w:val="0"/>
        <w:spacing w:before="0"/>
        <w:rPr>
          <w:lang w:eastAsia="zh-TW"/>
        </w:rPr>
      </w:pPr>
      <w:r w:rsidRPr="004B0F18">
        <w:rPr>
          <w:w w:val="95"/>
          <w:lang w:eastAsia="zh-TW"/>
        </w:rPr>
        <w:t>●注意事項：</w:t>
      </w:r>
    </w:p>
    <w:p w:rsidR="00BA1784" w:rsidRPr="004B0F18" w:rsidRDefault="00BA1784" w:rsidP="000D1D3D">
      <w:pPr>
        <w:pStyle w:val="a4"/>
        <w:numPr>
          <w:ilvl w:val="0"/>
          <w:numId w:val="7"/>
        </w:numPr>
        <w:snapToGrid w:val="0"/>
        <w:ind w:leftChars="0"/>
        <w:rPr>
          <w:rFonts w:ascii="標楷體" w:eastAsia="標楷體" w:hAnsi="標楷體"/>
          <w:b/>
          <w:sz w:val="22"/>
        </w:rPr>
      </w:pPr>
      <w:r w:rsidRPr="004B0F18">
        <w:rPr>
          <w:rFonts w:ascii="標楷體" w:eastAsia="標楷體" w:hAnsi="標楷體"/>
          <w:b/>
          <w:sz w:val="22"/>
        </w:rPr>
        <w:t>遇颱風等不可抗拒之天災時恕不補課(依行政院人事總局公告，凡</w:t>
      </w:r>
      <w:r w:rsidRPr="004B0F18">
        <w:rPr>
          <w:rFonts w:ascii="標楷體" w:eastAsia="標楷體" w:hAnsi="標楷體" w:hint="eastAsia"/>
          <w:b/>
          <w:sz w:val="22"/>
        </w:rPr>
        <w:t>台中</w:t>
      </w:r>
      <w:r w:rsidRPr="004B0F18">
        <w:rPr>
          <w:rFonts w:ascii="標楷體" w:eastAsia="標楷體" w:hAnsi="標楷體"/>
          <w:b/>
          <w:sz w:val="22"/>
        </w:rPr>
        <w:t>市發布停課即停止上課)。</w:t>
      </w:r>
    </w:p>
    <w:p w:rsidR="004B0F18" w:rsidRPr="004B0F18" w:rsidRDefault="00BA1784" w:rsidP="000D1D3D">
      <w:pPr>
        <w:pStyle w:val="a4"/>
        <w:numPr>
          <w:ilvl w:val="0"/>
          <w:numId w:val="7"/>
        </w:numPr>
        <w:snapToGrid w:val="0"/>
        <w:ind w:leftChars="0"/>
        <w:rPr>
          <w:rFonts w:ascii="標楷體" w:eastAsia="標楷體" w:hAnsi="標楷體"/>
          <w:b/>
          <w:sz w:val="22"/>
        </w:rPr>
      </w:pPr>
      <w:r w:rsidRPr="004B0F18">
        <w:rPr>
          <w:rFonts w:ascii="標楷體" w:eastAsia="標楷體" w:hAnsi="標楷體"/>
          <w:b/>
          <w:sz w:val="22"/>
        </w:rPr>
        <w:t>退費規定：</w:t>
      </w:r>
      <w:r w:rsidR="00BF55EB">
        <w:rPr>
          <w:rFonts w:ascii="標楷體" w:eastAsia="標楷體" w:hAnsi="標楷體" w:hint="eastAsia"/>
          <w:b/>
          <w:sz w:val="22"/>
        </w:rPr>
        <w:t>以下省略節錄部分，詳細請參考《</w:t>
      </w:r>
      <w:hyperlink r:id="rId9" w:history="1">
        <w:r w:rsidR="00BF55EB" w:rsidRPr="00BF55EB">
          <w:rPr>
            <w:rFonts w:ascii="標楷體" w:eastAsia="標楷體" w:hAnsi="標楷體" w:hint="eastAsia"/>
            <w:b/>
            <w:sz w:val="22"/>
            <w:u w:val="single"/>
          </w:rPr>
          <w:t>國立中興大學推廣教育班學員退費辦法</w:t>
        </w:r>
      </w:hyperlink>
      <w:r w:rsidR="00BF55EB">
        <w:rPr>
          <w:rFonts w:ascii="標楷體" w:eastAsia="標楷體" w:hAnsi="標楷體" w:hint="eastAsia"/>
          <w:b/>
          <w:sz w:val="22"/>
          <w:u w:val="single"/>
        </w:rPr>
        <w:t>》</w:t>
      </w:r>
      <w:r w:rsidR="00BF55EB" w:rsidRPr="00BF55EB">
        <w:rPr>
          <w:rFonts w:ascii="標楷體" w:eastAsia="標楷體" w:hAnsi="標楷體" w:hint="eastAsia"/>
          <w:b/>
          <w:sz w:val="22"/>
        </w:rPr>
        <w:t>規定</w:t>
      </w:r>
      <w:r w:rsidR="00BF55EB">
        <w:rPr>
          <w:rFonts w:ascii="標楷體" w:eastAsia="標楷體" w:hAnsi="標楷體" w:hint="eastAsia"/>
          <w:b/>
          <w:sz w:val="22"/>
        </w:rPr>
        <w:t>。</w:t>
      </w:r>
    </w:p>
    <w:p w:rsidR="00BA1784" w:rsidRDefault="004B0F18" w:rsidP="000D1D3D">
      <w:pPr>
        <w:snapToGrid w:val="0"/>
        <w:ind w:leftChars="200" w:left="480"/>
        <w:rPr>
          <w:rFonts w:ascii="標楷體" w:eastAsia="標楷體" w:hAnsi="標楷體"/>
          <w:color w:val="000000"/>
          <w:spacing w:val="15"/>
          <w:sz w:val="20"/>
          <w:szCs w:val="20"/>
          <w:bdr w:val="none" w:sz="0" w:space="0" w:color="auto" w:frame="1"/>
          <w:shd w:val="clear" w:color="auto" w:fill="FFFFFF"/>
        </w:rPr>
      </w:pPr>
      <w:r w:rsidRPr="004B0F18">
        <w:rPr>
          <w:rFonts w:ascii="標楷體" w:eastAsia="標楷體" w:hAnsi="標楷體" w:hint="eastAsia"/>
          <w:color w:val="000000"/>
          <w:spacing w:val="15"/>
          <w:sz w:val="20"/>
          <w:szCs w:val="20"/>
          <w:u w:val="single"/>
          <w:bdr w:val="none" w:sz="0" w:space="0" w:color="auto" w:frame="1"/>
          <w:shd w:val="clear" w:color="auto" w:fill="FFFFFF"/>
        </w:rPr>
        <w:t>●未達開班人數者。</w:t>
      </w:r>
      <w:r w:rsidRPr="004B0F18">
        <w:rPr>
          <w:rFonts w:ascii="標楷體" w:eastAsia="標楷體" w:hAnsi="標楷體" w:hint="eastAsia"/>
          <w:color w:val="000000"/>
          <w:spacing w:val="15"/>
          <w:sz w:val="20"/>
          <w:szCs w:val="20"/>
        </w:rPr>
        <w:br/>
      </w:r>
      <w:r w:rsidR="002F47BB" w:rsidRPr="004B0F18">
        <w:rPr>
          <w:rFonts w:ascii="標楷體" w:eastAsia="標楷體" w:hAnsi="標楷體" w:hint="eastAsia"/>
          <w:color w:val="000000"/>
          <w:spacing w:val="15"/>
          <w:sz w:val="20"/>
          <w:szCs w:val="20"/>
          <w:u w:val="single"/>
          <w:bdr w:val="none" w:sz="0" w:space="0" w:color="auto" w:frame="1"/>
          <w:shd w:val="clear" w:color="auto" w:fill="FFFFFF"/>
        </w:rPr>
        <w:t>●</w:t>
      </w:r>
      <w:r w:rsidRPr="004B0F18">
        <w:rPr>
          <w:rFonts w:ascii="標楷體" w:eastAsia="標楷體" w:hAnsi="標楷體" w:hint="eastAsia"/>
          <w:color w:val="000000"/>
          <w:spacing w:val="15"/>
          <w:sz w:val="20"/>
          <w:szCs w:val="20"/>
          <w:bdr w:val="none" w:sz="0" w:space="0" w:color="auto" w:frame="1"/>
          <w:shd w:val="clear" w:color="auto" w:fill="FFFFFF"/>
        </w:rPr>
        <w:t>學員於註冊繳費後開課前無法就讀者，得申請退還所繳學分費、雜費等各項費用之九成。</w:t>
      </w:r>
      <w:r w:rsidR="002F47BB" w:rsidRPr="004B0F18">
        <w:rPr>
          <w:rFonts w:ascii="標楷體" w:eastAsia="標楷體" w:hAnsi="標楷體" w:hint="eastAsia"/>
          <w:color w:val="000000"/>
          <w:spacing w:val="15"/>
          <w:sz w:val="20"/>
          <w:szCs w:val="20"/>
          <w:u w:val="single"/>
          <w:bdr w:val="none" w:sz="0" w:space="0" w:color="auto" w:frame="1"/>
          <w:shd w:val="clear" w:color="auto" w:fill="FFFFFF"/>
        </w:rPr>
        <w:t>●</w:t>
      </w:r>
      <w:r w:rsidRPr="004B0F18">
        <w:rPr>
          <w:rFonts w:ascii="標楷體" w:eastAsia="標楷體" w:hAnsi="標楷體" w:hint="eastAsia"/>
          <w:color w:val="000000"/>
          <w:spacing w:val="15"/>
          <w:sz w:val="20"/>
          <w:szCs w:val="20"/>
          <w:bdr w:val="none" w:sz="0" w:space="0" w:color="auto" w:frame="1"/>
          <w:shd w:val="clear" w:color="auto" w:fill="FFFFFF"/>
        </w:rPr>
        <w:t>退班或退費之費用，</w:t>
      </w:r>
      <w:r w:rsidRPr="004B0F18">
        <w:rPr>
          <w:rFonts w:ascii="標楷體" w:eastAsia="標楷體" w:hAnsi="標楷體"/>
          <w:color w:val="000000"/>
          <w:spacing w:val="15"/>
          <w:sz w:val="20"/>
          <w:szCs w:val="20"/>
          <w:bdr w:val="none" w:sz="0" w:space="0" w:color="auto" w:frame="1"/>
          <w:shd w:val="clear" w:color="auto" w:fill="FFFFFF"/>
        </w:rPr>
        <w:t>請攜帶收據正本</w:t>
      </w:r>
      <w:r w:rsidRPr="004B0F18">
        <w:rPr>
          <w:rFonts w:ascii="標楷體" w:eastAsia="標楷體" w:hAnsi="標楷體" w:hint="eastAsia"/>
          <w:color w:val="000000"/>
          <w:spacing w:val="15"/>
          <w:sz w:val="20"/>
          <w:szCs w:val="20"/>
          <w:bdr w:val="none" w:sz="0" w:space="0" w:color="auto" w:frame="1"/>
          <w:shd w:val="clear" w:color="auto" w:fill="FFFFFF"/>
        </w:rPr>
        <w:t>，依規定須退至報名者本人帳戶中(郵局及第一銀行不扣匯費30元)，辦理時間約工作天兩週。恕不接受以現金或其他方式退費。</w:t>
      </w:r>
    </w:p>
    <w:p w:rsidR="00BF55EB" w:rsidRPr="002E56CB" w:rsidRDefault="00BF55EB" w:rsidP="00A8365D">
      <w:pPr>
        <w:snapToGrid w:val="0"/>
        <w:spacing w:beforeLines="25" w:before="90"/>
        <w:jc w:val="center"/>
        <w:rPr>
          <w:rFonts w:ascii="標楷體" w:eastAsia="標楷體" w:hAnsi="標楷體"/>
          <w:b/>
          <w:sz w:val="32"/>
          <w:szCs w:val="32"/>
        </w:rPr>
      </w:pPr>
      <w:r w:rsidRPr="002E56CB">
        <w:rPr>
          <w:rFonts w:ascii="標楷體" w:eastAsia="標楷體" w:hAnsi="標楷體" w:hint="eastAsia"/>
          <w:b/>
          <w:sz w:val="32"/>
          <w:szCs w:val="32"/>
        </w:rPr>
        <w:t>【</w:t>
      </w:r>
      <w:r w:rsidRPr="002E56CB">
        <w:rPr>
          <w:rFonts w:ascii="標楷體" w:eastAsia="標楷體" w:hAnsi="標楷體" w:hint="eastAsia"/>
          <w:sz w:val="32"/>
          <w:szCs w:val="32"/>
        </w:rPr>
        <w:t>中區污水工程實務訓練班(第</w:t>
      </w:r>
      <w:r w:rsidR="00326FC8">
        <w:rPr>
          <w:rFonts w:ascii="標楷體" w:eastAsia="標楷體" w:hAnsi="標楷體" w:hint="eastAsia"/>
          <w:sz w:val="32"/>
          <w:szCs w:val="32"/>
        </w:rPr>
        <w:t>二</w:t>
      </w:r>
      <w:r w:rsidRPr="002E56CB">
        <w:rPr>
          <w:rFonts w:ascii="標楷體" w:eastAsia="標楷體" w:hAnsi="標楷體" w:hint="eastAsia"/>
          <w:sz w:val="32"/>
          <w:szCs w:val="32"/>
        </w:rPr>
        <w:t>期)</w:t>
      </w:r>
      <w:r w:rsidRPr="002E56CB">
        <w:rPr>
          <w:rFonts w:ascii="標楷體" w:eastAsia="標楷體" w:hAnsi="標楷體" w:hint="eastAsia"/>
          <w:b/>
          <w:sz w:val="32"/>
          <w:szCs w:val="32"/>
        </w:rPr>
        <w:t>】 報名申請表</w:t>
      </w:r>
    </w:p>
    <w:tbl>
      <w:tblPr>
        <w:tblStyle w:val="a3"/>
        <w:tblW w:w="103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1985"/>
        <w:gridCol w:w="1276"/>
        <w:gridCol w:w="1559"/>
        <w:gridCol w:w="378"/>
        <w:gridCol w:w="352"/>
        <w:gridCol w:w="262"/>
        <w:gridCol w:w="90"/>
        <w:gridCol w:w="352"/>
        <w:gridCol w:w="352"/>
        <w:gridCol w:w="236"/>
        <w:gridCol w:w="529"/>
        <w:gridCol w:w="426"/>
        <w:gridCol w:w="425"/>
        <w:gridCol w:w="425"/>
        <w:gridCol w:w="22"/>
      </w:tblGrid>
      <w:tr w:rsidR="00950FD6" w:rsidRPr="00BF55EB" w:rsidTr="00FB6BD8">
        <w:trPr>
          <w:gridAfter w:val="1"/>
          <w:wAfter w:w="22" w:type="dxa"/>
          <w:trHeight w:val="427"/>
        </w:trPr>
        <w:tc>
          <w:tcPr>
            <w:tcW w:w="1686" w:type="dxa"/>
            <w:shd w:val="clear" w:color="auto" w:fill="F2F2F2" w:themeFill="background1" w:themeFillShade="F2"/>
            <w:vAlign w:val="center"/>
          </w:tcPr>
          <w:p w:rsidR="00950FD6" w:rsidRPr="00BF55EB" w:rsidRDefault="00950FD6" w:rsidP="00950FD6">
            <w:pPr>
              <w:spacing w:line="400" w:lineRule="exact"/>
              <w:jc w:val="distribute"/>
              <w:rPr>
                <w:rFonts w:ascii="標楷體" w:eastAsia="標楷體" w:hAnsi="標楷體"/>
              </w:rPr>
            </w:pPr>
            <w:r>
              <w:rPr>
                <w:rFonts w:ascii="標楷體" w:eastAsia="標楷體" w:hAnsi="標楷體" w:hint="eastAsia"/>
              </w:rPr>
              <w:t>報名課程</w:t>
            </w:r>
          </w:p>
        </w:tc>
        <w:tc>
          <w:tcPr>
            <w:tcW w:w="8647" w:type="dxa"/>
            <w:gridSpan w:val="14"/>
            <w:vAlign w:val="center"/>
          </w:tcPr>
          <w:p w:rsidR="00950FD6" w:rsidRPr="00FB6BD8" w:rsidRDefault="00950FD6" w:rsidP="00950FD6">
            <w:pPr>
              <w:spacing w:line="400" w:lineRule="exact"/>
              <w:jc w:val="center"/>
              <w:rPr>
                <w:rFonts w:ascii="標楷體" w:eastAsia="標楷體" w:hAnsi="標楷體"/>
                <w:szCs w:val="24"/>
              </w:rPr>
            </w:pPr>
            <w:r w:rsidRPr="00FB6BD8">
              <w:rPr>
                <w:rFonts w:ascii="標楷體" w:eastAsia="標楷體" w:hAnsi="標楷體" w:hint="eastAsia"/>
                <w:szCs w:val="24"/>
              </w:rPr>
              <w:t xml:space="preserve">□ </w:t>
            </w:r>
            <w:r w:rsidR="001D0B65" w:rsidRPr="00FB6BD8">
              <w:rPr>
                <w:rFonts w:ascii="標楷體" w:eastAsia="標楷體" w:hAnsi="標楷體" w:hint="eastAsia"/>
                <w:szCs w:val="24"/>
              </w:rPr>
              <w:t>週六下午</w:t>
            </w:r>
            <w:r w:rsidR="001D0B65" w:rsidRPr="00FB6BD8">
              <w:rPr>
                <w:rFonts w:ascii="標楷體" w:eastAsia="標楷體" w:hAnsi="標楷體" w:hint="eastAsia"/>
                <w:color w:val="000000" w:themeColor="text1"/>
                <w:szCs w:val="24"/>
              </w:rPr>
              <w:t>(設計班)</w:t>
            </w:r>
            <w:r w:rsidRPr="00FB6BD8">
              <w:rPr>
                <w:rFonts w:ascii="標楷體" w:eastAsia="標楷體" w:hAnsi="標楷體" w:hint="eastAsia"/>
                <w:szCs w:val="24"/>
              </w:rPr>
              <w:t xml:space="preserve">    □ </w:t>
            </w:r>
            <w:r w:rsidR="001D0B65" w:rsidRPr="00FB6BD8">
              <w:rPr>
                <w:rFonts w:ascii="標楷體" w:eastAsia="標楷體" w:hAnsi="標楷體" w:hint="eastAsia"/>
                <w:szCs w:val="24"/>
              </w:rPr>
              <w:t>週日上午</w:t>
            </w:r>
            <w:r w:rsidR="001D0B65" w:rsidRPr="00FB6BD8">
              <w:rPr>
                <w:rFonts w:ascii="標楷體" w:eastAsia="標楷體" w:hAnsi="標楷體" w:hint="eastAsia"/>
                <w:color w:val="000000" w:themeColor="text1"/>
                <w:szCs w:val="24"/>
              </w:rPr>
              <w:t>(訓練班)</w:t>
            </w:r>
            <w:r w:rsidRPr="00FB6BD8">
              <w:rPr>
                <w:rFonts w:ascii="標楷體" w:eastAsia="標楷體" w:hAnsi="標楷體" w:hint="eastAsia"/>
                <w:szCs w:val="24"/>
              </w:rPr>
              <w:t xml:space="preserve">      □ </w:t>
            </w:r>
            <w:r w:rsidR="001D0B65" w:rsidRPr="00FB6BD8">
              <w:rPr>
                <w:rFonts w:ascii="標楷體" w:eastAsia="標楷體" w:hAnsi="標楷體" w:hint="eastAsia"/>
                <w:szCs w:val="24"/>
              </w:rPr>
              <w:t>週日下午</w:t>
            </w:r>
            <w:r w:rsidR="001D0B65" w:rsidRPr="00FB6BD8">
              <w:rPr>
                <w:rFonts w:ascii="標楷體" w:eastAsia="標楷體" w:hAnsi="標楷體" w:hint="eastAsia"/>
                <w:color w:val="000000" w:themeColor="text1"/>
                <w:szCs w:val="24"/>
              </w:rPr>
              <w:t>(水理班)</w:t>
            </w:r>
          </w:p>
        </w:tc>
      </w:tr>
      <w:tr w:rsidR="00950FD6" w:rsidRPr="00BF55EB" w:rsidTr="00A8365D">
        <w:trPr>
          <w:gridAfter w:val="1"/>
          <w:wAfter w:w="22" w:type="dxa"/>
          <w:trHeight w:val="551"/>
        </w:trPr>
        <w:tc>
          <w:tcPr>
            <w:tcW w:w="1686" w:type="dxa"/>
            <w:shd w:val="clear" w:color="auto" w:fill="F2F2F2" w:themeFill="background1" w:themeFillShade="F2"/>
            <w:vAlign w:val="center"/>
          </w:tcPr>
          <w:p w:rsidR="00950FD6" w:rsidRPr="00BF55EB" w:rsidRDefault="00950FD6" w:rsidP="000F4A90">
            <w:pPr>
              <w:spacing w:line="400" w:lineRule="exact"/>
              <w:jc w:val="center"/>
              <w:rPr>
                <w:rFonts w:ascii="標楷體" w:eastAsia="標楷體" w:hAnsi="標楷體"/>
                <w:kern w:val="0"/>
              </w:rPr>
            </w:pPr>
            <w:r w:rsidRPr="00950FD6">
              <w:rPr>
                <w:rFonts w:ascii="標楷體" w:eastAsia="標楷體" w:hAnsi="標楷體" w:hint="eastAsia"/>
                <w:spacing w:val="480"/>
                <w:kern w:val="0"/>
                <w:fitText w:val="1440" w:id="1946980352"/>
              </w:rPr>
              <w:t>姓</w:t>
            </w:r>
            <w:r w:rsidRPr="00950FD6">
              <w:rPr>
                <w:rFonts w:ascii="標楷體" w:eastAsia="標楷體" w:hAnsi="標楷體" w:hint="eastAsia"/>
                <w:kern w:val="0"/>
                <w:fitText w:val="1440" w:id="1946980352"/>
              </w:rPr>
              <w:t>名</w:t>
            </w:r>
          </w:p>
        </w:tc>
        <w:tc>
          <w:tcPr>
            <w:tcW w:w="3261" w:type="dxa"/>
            <w:gridSpan w:val="2"/>
            <w:vAlign w:val="center"/>
          </w:tcPr>
          <w:p w:rsidR="00950FD6" w:rsidRPr="00BF55EB" w:rsidRDefault="00950FD6" w:rsidP="000F4A90">
            <w:pPr>
              <w:spacing w:line="400" w:lineRule="exact"/>
              <w:jc w:val="center"/>
              <w:rPr>
                <w:rFonts w:ascii="標楷體" w:eastAsia="標楷體" w:hAnsi="標楷體"/>
                <w:szCs w:val="24"/>
              </w:rPr>
            </w:pPr>
          </w:p>
        </w:tc>
        <w:tc>
          <w:tcPr>
            <w:tcW w:w="1559" w:type="dxa"/>
            <w:shd w:val="clear" w:color="auto" w:fill="F2F2F2" w:themeFill="background1" w:themeFillShade="F2"/>
            <w:vAlign w:val="center"/>
          </w:tcPr>
          <w:p w:rsidR="00950FD6" w:rsidRPr="00BF55EB" w:rsidRDefault="00950FD6" w:rsidP="000F4A90">
            <w:pPr>
              <w:spacing w:line="400" w:lineRule="exact"/>
              <w:jc w:val="center"/>
              <w:rPr>
                <w:rFonts w:ascii="標楷體" w:eastAsia="標楷體" w:hAnsi="標楷體"/>
              </w:rPr>
            </w:pPr>
            <w:r w:rsidRPr="00BF55EB">
              <w:rPr>
                <w:rFonts w:ascii="標楷體" w:eastAsia="標楷體" w:hAnsi="標楷體" w:hint="eastAsia"/>
              </w:rPr>
              <w:t>身分證字號</w:t>
            </w:r>
          </w:p>
        </w:tc>
        <w:tc>
          <w:tcPr>
            <w:tcW w:w="378" w:type="dxa"/>
          </w:tcPr>
          <w:p w:rsidR="00950FD6" w:rsidRPr="00BF55EB" w:rsidRDefault="00950FD6" w:rsidP="000F4A90">
            <w:pPr>
              <w:spacing w:line="400" w:lineRule="exact"/>
              <w:jc w:val="center"/>
              <w:rPr>
                <w:rFonts w:ascii="標楷體" w:eastAsia="標楷體" w:hAnsi="標楷體"/>
              </w:rPr>
            </w:pPr>
          </w:p>
        </w:tc>
        <w:tc>
          <w:tcPr>
            <w:tcW w:w="352" w:type="dxa"/>
          </w:tcPr>
          <w:p w:rsidR="00950FD6" w:rsidRPr="00BF55EB" w:rsidRDefault="00950FD6" w:rsidP="000F4A90">
            <w:pPr>
              <w:spacing w:line="400" w:lineRule="exact"/>
              <w:jc w:val="center"/>
              <w:rPr>
                <w:rFonts w:ascii="標楷體" w:eastAsia="標楷體" w:hAnsi="標楷體"/>
              </w:rPr>
            </w:pPr>
          </w:p>
        </w:tc>
        <w:tc>
          <w:tcPr>
            <w:tcW w:w="352" w:type="dxa"/>
            <w:gridSpan w:val="2"/>
          </w:tcPr>
          <w:p w:rsidR="00950FD6" w:rsidRPr="00BF55EB" w:rsidRDefault="00950FD6" w:rsidP="000F4A90">
            <w:pPr>
              <w:spacing w:line="400" w:lineRule="exact"/>
              <w:jc w:val="center"/>
              <w:rPr>
                <w:rFonts w:ascii="標楷體" w:eastAsia="標楷體" w:hAnsi="標楷體"/>
              </w:rPr>
            </w:pPr>
          </w:p>
        </w:tc>
        <w:tc>
          <w:tcPr>
            <w:tcW w:w="352" w:type="dxa"/>
          </w:tcPr>
          <w:p w:rsidR="00950FD6" w:rsidRPr="00BF55EB" w:rsidRDefault="00950FD6" w:rsidP="000F4A90">
            <w:pPr>
              <w:spacing w:line="400" w:lineRule="exact"/>
              <w:jc w:val="center"/>
              <w:rPr>
                <w:rFonts w:ascii="標楷體" w:eastAsia="標楷體" w:hAnsi="標楷體"/>
              </w:rPr>
            </w:pPr>
          </w:p>
        </w:tc>
        <w:tc>
          <w:tcPr>
            <w:tcW w:w="352" w:type="dxa"/>
          </w:tcPr>
          <w:p w:rsidR="00950FD6" w:rsidRPr="00BF55EB" w:rsidRDefault="00950FD6" w:rsidP="000F4A90">
            <w:pPr>
              <w:spacing w:line="400" w:lineRule="exact"/>
              <w:jc w:val="center"/>
              <w:rPr>
                <w:rFonts w:ascii="標楷體" w:eastAsia="標楷體" w:hAnsi="標楷體"/>
              </w:rPr>
            </w:pPr>
          </w:p>
        </w:tc>
        <w:tc>
          <w:tcPr>
            <w:tcW w:w="236" w:type="dxa"/>
          </w:tcPr>
          <w:p w:rsidR="00950FD6" w:rsidRPr="00BF55EB" w:rsidRDefault="00950FD6" w:rsidP="000F4A90">
            <w:pPr>
              <w:spacing w:line="400" w:lineRule="exact"/>
              <w:jc w:val="center"/>
              <w:rPr>
                <w:rFonts w:ascii="標楷體" w:eastAsia="標楷體" w:hAnsi="標楷體"/>
              </w:rPr>
            </w:pPr>
          </w:p>
        </w:tc>
        <w:tc>
          <w:tcPr>
            <w:tcW w:w="529" w:type="dxa"/>
          </w:tcPr>
          <w:p w:rsidR="00950FD6" w:rsidRPr="00BF55EB" w:rsidRDefault="00950FD6" w:rsidP="000F4A90">
            <w:pPr>
              <w:spacing w:line="400" w:lineRule="exact"/>
              <w:jc w:val="center"/>
              <w:rPr>
                <w:rFonts w:ascii="標楷體" w:eastAsia="標楷體" w:hAnsi="標楷體"/>
              </w:rPr>
            </w:pPr>
          </w:p>
        </w:tc>
        <w:tc>
          <w:tcPr>
            <w:tcW w:w="426" w:type="dxa"/>
          </w:tcPr>
          <w:p w:rsidR="00950FD6" w:rsidRPr="00BF55EB" w:rsidRDefault="00950FD6" w:rsidP="000F4A90">
            <w:pPr>
              <w:spacing w:line="400" w:lineRule="exact"/>
              <w:jc w:val="center"/>
              <w:rPr>
                <w:rFonts w:ascii="標楷體" w:eastAsia="標楷體" w:hAnsi="標楷體"/>
              </w:rPr>
            </w:pPr>
          </w:p>
        </w:tc>
        <w:tc>
          <w:tcPr>
            <w:tcW w:w="425" w:type="dxa"/>
          </w:tcPr>
          <w:p w:rsidR="00950FD6" w:rsidRPr="00BF55EB" w:rsidRDefault="00950FD6" w:rsidP="000F4A90">
            <w:pPr>
              <w:spacing w:line="400" w:lineRule="exact"/>
              <w:jc w:val="center"/>
              <w:rPr>
                <w:rFonts w:ascii="標楷體" w:eastAsia="標楷體" w:hAnsi="標楷體"/>
              </w:rPr>
            </w:pPr>
          </w:p>
        </w:tc>
        <w:tc>
          <w:tcPr>
            <w:tcW w:w="425" w:type="dxa"/>
          </w:tcPr>
          <w:p w:rsidR="00950FD6" w:rsidRPr="00BF55EB" w:rsidRDefault="00950FD6" w:rsidP="000F4A90">
            <w:pPr>
              <w:spacing w:line="400" w:lineRule="exact"/>
              <w:jc w:val="center"/>
              <w:rPr>
                <w:rFonts w:ascii="標楷體" w:eastAsia="標楷體" w:hAnsi="標楷體"/>
              </w:rPr>
            </w:pPr>
          </w:p>
        </w:tc>
      </w:tr>
      <w:tr w:rsidR="00BF55EB" w:rsidRPr="00BF55EB" w:rsidTr="00A8365D">
        <w:trPr>
          <w:gridAfter w:val="1"/>
          <w:wAfter w:w="22" w:type="dxa"/>
          <w:trHeight w:val="556"/>
        </w:trPr>
        <w:tc>
          <w:tcPr>
            <w:tcW w:w="1686" w:type="dxa"/>
            <w:shd w:val="clear" w:color="auto" w:fill="F2F2F2" w:themeFill="background1" w:themeFillShade="F2"/>
            <w:vAlign w:val="center"/>
          </w:tcPr>
          <w:p w:rsidR="00BF55EB" w:rsidRPr="00BF55EB" w:rsidRDefault="00BF55EB" w:rsidP="000F4A90">
            <w:pPr>
              <w:spacing w:line="400" w:lineRule="exact"/>
              <w:jc w:val="center"/>
              <w:rPr>
                <w:rFonts w:ascii="標楷體" w:eastAsia="標楷體" w:hAnsi="標楷體"/>
              </w:rPr>
            </w:pPr>
            <w:r w:rsidRPr="00BF55EB">
              <w:rPr>
                <w:rFonts w:ascii="標楷體" w:eastAsia="標楷體" w:hAnsi="標楷體" w:hint="eastAsia"/>
              </w:rPr>
              <w:t>出 生 日 期</w:t>
            </w:r>
          </w:p>
        </w:tc>
        <w:tc>
          <w:tcPr>
            <w:tcW w:w="3261" w:type="dxa"/>
            <w:gridSpan w:val="2"/>
            <w:vAlign w:val="center"/>
          </w:tcPr>
          <w:p w:rsidR="00BF55EB" w:rsidRPr="00BF55EB" w:rsidRDefault="00BF55EB" w:rsidP="000F4A90">
            <w:pPr>
              <w:spacing w:line="400" w:lineRule="exact"/>
              <w:jc w:val="center"/>
              <w:rPr>
                <w:rFonts w:ascii="標楷體" w:eastAsia="標楷體" w:hAnsi="標楷體"/>
                <w:szCs w:val="24"/>
              </w:rPr>
            </w:pPr>
          </w:p>
        </w:tc>
        <w:tc>
          <w:tcPr>
            <w:tcW w:w="1559" w:type="dxa"/>
            <w:shd w:val="clear" w:color="auto" w:fill="F2F2F2" w:themeFill="background1" w:themeFillShade="F2"/>
            <w:vAlign w:val="center"/>
          </w:tcPr>
          <w:p w:rsidR="00BF55EB" w:rsidRPr="00BF55EB" w:rsidRDefault="00BF55EB" w:rsidP="000F4A90">
            <w:pPr>
              <w:spacing w:line="400" w:lineRule="exact"/>
              <w:jc w:val="center"/>
              <w:rPr>
                <w:rFonts w:ascii="標楷體" w:eastAsia="標楷體" w:hAnsi="標楷體"/>
              </w:rPr>
            </w:pPr>
            <w:r w:rsidRPr="00BF55EB">
              <w:rPr>
                <w:rFonts w:ascii="標楷體" w:eastAsia="標楷體" w:hAnsi="標楷體" w:hint="eastAsia"/>
              </w:rPr>
              <w:t>電 子 郵 件</w:t>
            </w:r>
          </w:p>
        </w:tc>
        <w:tc>
          <w:tcPr>
            <w:tcW w:w="3827" w:type="dxa"/>
            <w:gridSpan w:val="11"/>
          </w:tcPr>
          <w:p w:rsidR="00BF55EB" w:rsidRPr="00BF55EB" w:rsidRDefault="00BF55EB" w:rsidP="000F4A90">
            <w:pPr>
              <w:spacing w:line="400" w:lineRule="exact"/>
              <w:jc w:val="center"/>
              <w:rPr>
                <w:rFonts w:ascii="標楷體" w:eastAsia="標楷體" w:hAnsi="標楷體"/>
              </w:rPr>
            </w:pPr>
          </w:p>
        </w:tc>
      </w:tr>
      <w:tr w:rsidR="00BF55EB" w:rsidRPr="00BF55EB" w:rsidTr="00A8365D">
        <w:trPr>
          <w:gridAfter w:val="1"/>
          <w:wAfter w:w="22" w:type="dxa"/>
          <w:trHeight w:val="564"/>
        </w:trPr>
        <w:tc>
          <w:tcPr>
            <w:tcW w:w="1686" w:type="dxa"/>
            <w:shd w:val="clear" w:color="auto" w:fill="F2F2F2" w:themeFill="background1" w:themeFillShade="F2"/>
            <w:vAlign w:val="center"/>
          </w:tcPr>
          <w:p w:rsidR="00BF55EB" w:rsidRPr="00BF55EB" w:rsidRDefault="00BF55EB" w:rsidP="000F4A90">
            <w:pPr>
              <w:spacing w:line="400" w:lineRule="exact"/>
              <w:jc w:val="center"/>
              <w:rPr>
                <w:rFonts w:ascii="標楷體" w:eastAsia="標楷體" w:hAnsi="標楷體"/>
              </w:rPr>
            </w:pPr>
            <w:r w:rsidRPr="00BF55EB">
              <w:rPr>
                <w:rFonts w:ascii="標楷體" w:eastAsia="標楷體" w:hAnsi="標楷體" w:hint="eastAsia"/>
              </w:rPr>
              <w:t>服 務 單 位</w:t>
            </w:r>
          </w:p>
        </w:tc>
        <w:tc>
          <w:tcPr>
            <w:tcW w:w="3261" w:type="dxa"/>
            <w:gridSpan w:val="2"/>
            <w:vAlign w:val="center"/>
          </w:tcPr>
          <w:p w:rsidR="00BF55EB" w:rsidRPr="00BF55EB" w:rsidRDefault="00BF55EB" w:rsidP="000F4A90">
            <w:pPr>
              <w:spacing w:line="400" w:lineRule="exact"/>
              <w:rPr>
                <w:rFonts w:ascii="標楷體" w:eastAsia="標楷體" w:hAnsi="標楷體"/>
                <w:szCs w:val="24"/>
              </w:rPr>
            </w:pPr>
          </w:p>
        </w:tc>
        <w:tc>
          <w:tcPr>
            <w:tcW w:w="1559" w:type="dxa"/>
            <w:shd w:val="clear" w:color="auto" w:fill="F2F2F2" w:themeFill="background1" w:themeFillShade="F2"/>
            <w:vAlign w:val="center"/>
          </w:tcPr>
          <w:p w:rsidR="00BF55EB" w:rsidRPr="00BF55EB" w:rsidRDefault="00BF55EB" w:rsidP="000F4A90">
            <w:pPr>
              <w:spacing w:line="400" w:lineRule="exact"/>
              <w:jc w:val="center"/>
              <w:rPr>
                <w:rFonts w:ascii="標楷體" w:eastAsia="標楷體" w:hAnsi="標楷體"/>
              </w:rPr>
            </w:pPr>
            <w:r w:rsidRPr="00BF55EB">
              <w:rPr>
                <w:rFonts w:ascii="標楷體" w:eastAsia="標楷體" w:hAnsi="標楷體" w:hint="eastAsia"/>
              </w:rPr>
              <w:t>職      稱</w:t>
            </w:r>
          </w:p>
        </w:tc>
        <w:tc>
          <w:tcPr>
            <w:tcW w:w="3827" w:type="dxa"/>
            <w:gridSpan w:val="11"/>
            <w:vAlign w:val="center"/>
          </w:tcPr>
          <w:p w:rsidR="00BF55EB" w:rsidRPr="00BF55EB" w:rsidRDefault="00BF55EB" w:rsidP="000F4A90">
            <w:pPr>
              <w:spacing w:line="400" w:lineRule="exact"/>
              <w:jc w:val="center"/>
              <w:rPr>
                <w:rFonts w:ascii="標楷體" w:eastAsia="標楷體" w:hAnsi="標楷體"/>
              </w:rPr>
            </w:pPr>
          </w:p>
        </w:tc>
      </w:tr>
      <w:tr w:rsidR="00BF55EB" w:rsidRPr="00BF55EB" w:rsidTr="00A8365D">
        <w:trPr>
          <w:gridAfter w:val="1"/>
          <w:wAfter w:w="22" w:type="dxa"/>
          <w:trHeight w:val="544"/>
        </w:trPr>
        <w:tc>
          <w:tcPr>
            <w:tcW w:w="1686" w:type="dxa"/>
            <w:shd w:val="clear" w:color="auto" w:fill="F2F2F2" w:themeFill="background1" w:themeFillShade="F2"/>
            <w:vAlign w:val="center"/>
          </w:tcPr>
          <w:p w:rsidR="00BF55EB" w:rsidRPr="00BF55EB" w:rsidRDefault="00BF55EB" w:rsidP="000F4A90">
            <w:pPr>
              <w:spacing w:line="400" w:lineRule="exact"/>
              <w:jc w:val="center"/>
              <w:rPr>
                <w:rFonts w:ascii="標楷體" w:eastAsia="標楷體" w:hAnsi="標楷體"/>
              </w:rPr>
            </w:pPr>
            <w:r w:rsidRPr="00BF55EB">
              <w:rPr>
                <w:rFonts w:ascii="標楷體" w:eastAsia="標楷體" w:hAnsi="標楷體" w:hint="eastAsia"/>
              </w:rPr>
              <w:t>通 訊 地 址</w:t>
            </w:r>
          </w:p>
        </w:tc>
        <w:tc>
          <w:tcPr>
            <w:tcW w:w="8647" w:type="dxa"/>
            <w:gridSpan w:val="14"/>
            <w:vAlign w:val="center"/>
          </w:tcPr>
          <w:p w:rsidR="00BF55EB" w:rsidRPr="00BF55EB" w:rsidRDefault="00BF55EB" w:rsidP="00A8365D">
            <w:pPr>
              <w:spacing w:line="400" w:lineRule="exact"/>
              <w:rPr>
                <w:rFonts w:ascii="標楷體" w:eastAsia="標楷體" w:hAnsi="標楷體"/>
              </w:rPr>
            </w:pPr>
            <w:r w:rsidRPr="00BF55EB">
              <w:rPr>
                <w:rFonts w:ascii="標楷體" w:eastAsia="標楷體" w:hAnsi="標楷體" w:hint="eastAsia"/>
              </w:rPr>
              <w:t>□□□</w:t>
            </w:r>
          </w:p>
        </w:tc>
      </w:tr>
      <w:tr w:rsidR="00BF55EB" w:rsidRPr="00BF55EB" w:rsidTr="00A8365D">
        <w:trPr>
          <w:gridAfter w:val="1"/>
          <w:wAfter w:w="22" w:type="dxa"/>
          <w:trHeight w:val="481"/>
        </w:trPr>
        <w:tc>
          <w:tcPr>
            <w:tcW w:w="1686" w:type="dxa"/>
            <w:tcBorders>
              <w:bottom w:val="single" w:sz="12" w:space="0" w:color="auto"/>
            </w:tcBorders>
            <w:shd w:val="clear" w:color="auto" w:fill="F2F2F2" w:themeFill="background1" w:themeFillShade="F2"/>
            <w:vAlign w:val="center"/>
          </w:tcPr>
          <w:p w:rsidR="00BF55EB" w:rsidRPr="00BF55EB" w:rsidRDefault="00BF55EB" w:rsidP="00950FD6">
            <w:pPr>
              <w:spacing w:line="400" w:lineRule="exact"/>
              <w:ind w:leftChars="-51" w:left="-122" w:rightChars="-45" w:right="-108"/>
              <w:jc w:val="center"/>
              <w:rPr>
                <w:rFonts w:ascii="標楷體" w:eastAsia="標楷體" w:hAnsi="標楷體"/>
              </w:rPr>
            </w:pPr>
            <w:r w:rsidRPr="00BF55EB">
              <w:rPr>
                <w:rFonts w:ascii="標楷體" w:eastAsia="標楷體" w:hAnsi="標楷體" w:hint="eastAsia"/>
              </w:rPr>
              <w:t>電話/行動電話</w:t>
            </w:r>
          </w:p>
        </w:tc>
        <w:tc>
          <w:tcPr>
            <w:tcW w:w="3261" w:type="dxa"/>
            <w:gridSpan w:val="2"/>
            <w:tcBorders>
              <w:bottom w:val="single" w:sz="12" w:space="0" w:color="auto"/>
            </w:tcBorders>
            <w:vAlign w:val="center"/>
          </w:tcPr>
          <w:p w:rsidR="00BF55EB" w:rsidRPr="00BF55EB" w:rsidRDefault="00BF55EB" w:rsidP="000F4A90">
            <w:pPr>
              <w:spacing w:line="400" w:lineRule="exact"/>
              <w:jc w:val="both"/>
              <w:rPr>
                <w:rFonts w:ascii="標楷體" w:eastAsia="標楷體" w:hAnsi="標楷體"/>
                <w:sz w:val="18"/>
              </w:rPr>
            </w:pPr>
          </w:p>
        </w:tc>
        <w:tc>
          <w:tcPr>
            <w:tcW w:w="1559" w:type="dxa"/>
            <w:tcBorders>
              <w:bottom w:val="single" w:sz="12" w:space="0" w:color="auto"/>
            </w:tcBorders>
            <w:shd w:val="clear" w:color="auto" w:fill="F2F2F2" w:themeFill="background1" w:themeFillShade="F2"/>
            <w:vAlign w:val="center"/>
          </w:tcPr>
          <w:p w:rsidR="00BF55EB" w:rsidRPr="00BF55EB" w:rsidRDefault="00BF55EB" w:rsidP="000F4A90">
            <w:pPr>
              <w:spacing w:line="400" w:lineRule="exact"/>
              <w:jc w:val="center"/>
              <w:rPr>
                <w:rFonts w:ascii="標楷體" w:eastAsia="標楷體" w:hAnsi="標楷體"/>
              </w:rPr>
            </w:pPr>
            <w:r w:rsidRPr="00BF55EB">
              <w:rPr>
                <w:rFonts w:ascii="標楷體" w:eastAsia="標楷體" w:hAnsi="標楷體" w:hint="eastAsia"/>
              </w:rPr>
              <w:t>助理電話</w:t>
            </w:r>
          </w:p>
        </w:tc>
        <w:tc>
          <w:tcPr>
            <w:tcW w:w="3827" w:type="dxa"/>
            <w:gridSpan w:val="11"/>
            <w:tcBorders>
              <w:bottom w:val="single" w:sz="12" w:space="0" w:color="auto"/>
            </w:tcBorders>
          </w:tcPr>
          <w:p w:rsidR="00BF55EB" w:rsidRPr="00BF55EB" w:rsidRDefault="00BF55EB" w:rsidP="000F4A90">
            <w:pPr>
              <w:spacing w:line="400" w:lineRule="exact"/>
              <w:jc w:val="center"/>
              <w:rPr>
                <w:rFonts w:ascii="標楷體" w:eastAsia="標楷體" w:hAnsi="標楷體"/>
              </w:rPr>
            </w:pPr>
          </w:p>
        </w:tc>
      </w:tr>
      <w:tr w:rsidR="00A8365D" w:rsidRPr="00BF55EB" w:rsidTr="00A8365D">
        <w:trPr>
          <w:trHeight w:val="527"/>
        </w:trPr>
        <w:tc>
          <w:tcPr>
            <w:tcW w:w="1686" w:type="dxa"/>
            <w:tcBorders>
              <w:bottom w:val="single" w:sz="12" w:space="0" w:color="auto"/>
            </w:tcBorders>
            <w:shd w:val="clear" w:color="auto" w:fill="F2F2F2" w:themeFill="background1" w:themeFillShade="F2"/>
            <w:vAlign w:val="center"/>
          </w:tcPr>
          <w:p w:rsidR="00A8365D" w:rsidRPr="00BF55EB" w:rsidRDefault="00A8365D" w:rsidP="000F4A90">
            <w:pPr>
              <w:spacing w:line="400" w:lineRule="exact"/>
              <w:jc w:val="center"/>
              <w:rPr>
                <w:rFonts w:ascii="標楷體" w:eastAsia="標楷體" w:hAnsi="標楷體"/>
              </w:rPr>
            </w:pPr>
            <w:r w:rsidRPr="00BF55EB">
              <w:rPr>
                <w:rFonts w:ascii="標楷體" w:eastAsia="標楷體" w:hAnsi="標楷體" w:hint="eastAsia"/>
              </w:rPr>
              <w:t>收 據 抬 頭</w:t>
            </w:r>
          </w:p>
        </w:tc>
        <w:tc>
          <w:tcPr>
            <w:tcW w:w="4820" w:type="dxa"/>
            <w:gridSpan w:val="3"/>
            <w:tcBorders>
              <w:bottom w:val="single" w:sz="12" w:space="0" w:color="auto"/>
            </w:tcBorders>
            <w:vAlign w:val="center"/>
          </w:tcPr>
          <w:p w:rsidR="00A8365D" w:rsidRPr="00BF55EB" w:rsidRDefault="00A8365D" w:rsidP="00A8365D">
            <w:pPr>
              <w:pStyle w:val="a4"/>
              <w:spacing w:line="400" w:lineRule="exact"/>
              <w:ind w:leftChars="-45" w:left="-108"/>
              <w:rPr>
                <w:rFonts w:ascii="標楷體" w:eastAsia="標楷體" w:hAnsi="標楷體"/>
              </w:rPr>
            </w:pPr>
            <w:r>
              <w:rPr>
                <w:rFonts w:ascii="標楷體" w:eastAsia="標楷體" w:hAnsi="標楷體" w:hint="eastAsia"/>
              </w:rPr>
              <w:t xml:space="preserve">                </w:t>
            </w:r>
            <w:r w:rsidRPr="00BF55EB">
              <w:rPr>
                <w:rFonts w:ascii="標楷體" w:eastAsia="標楷體" w:hAnsi="標楷體" w:hint="eastAsia"/>
              </w:rPr>
              <w:t>□個人   □同服務單位</w:t>
            </w:r>
          </w:p>
        </w:tc>
        <w:tc>
          <w:tcPr>
            <w:tcW w:w="992" w:type="dxa"/>
            <w:gridSpan w:val="3"/>
            <w:tcBorders>
              <w:bottom w:val="single" w:sz="12" w:space="0" w:color="auto"/>
            </w:tcBorders>
            <w:shd w:val="clear" w:color="auto" w:fill="F2F2F2" w:themeFill="background1" w:themeFillShade="F2"/>
            <w:vAlign w:val="center"/>
          </w:tcPr>
          <w:p w:rsidR="00A8365D" w:rsidRPr="00BF55EB" w:rsidRDefault="00A8365D" w:rsidP="00A8365D">
            <w:pPr>
              <w:pStyle w:val="a4"/>
              <w:spacing w:line="400" w:lineRule="exact"/>
              <w:ind w:leftChars="-45" w:left="-108"/>
              <w:jc w:val="center"/>
              <w:rPr>
                <w:rFonts w:ascii="標楷體" w:eastAsia="標楷體" w:hAnsi="標楷體"/>
              </w:rPr>
            </w:pPr>
            <w:r>
              <w:rPr>
                <w:rFonts w:ascii="標楷體" w:eastAsia="標楷體" w:hAnsi="標楷體" w:hint="eastAsia"/>
              </w:rPr>
              <w:t>統編</w:t>
            </w:r>
          </w:p>
        </w:tc>
        <w:tc>
          <w:tcPr>
            <w:tcW w:w="2857" w:type="dxa"/>
            <w:gridSpan w:val="9"/>
            <w:tcBorders>
              <w:bottom w:val="single" w:sz="12" w:space="0" w:color="auto"/>
            </w:tcBorders>
            <w:vAlign w:val="center"/>
          </w:tcPr>
          <w:p w:rsidR="00A8365D" w:rsidRPr="00BF55EB" w:rsidRDefault="00A8365D" w:rsidP="00A8365D">
            <w:pPr>
              <w:pStyle w:val="a4"/>
              <w:spacing w:line="400" w:lineRule="exact"/>
              <w:ind w:leftChars="-45" w:left="-108"/>
              <w:rPr>
                <w:rFonts w:ascii="標楷體" w:eastAsia="標楷體" w:hAnsi="標楷體"/>
              </w:rPr>
            </w:pPr>
          </w:p>
        </w:tc>
      </w:tr>
      <w:tr w:rsidR="00BF55EB" w:rsidRPr="00BF55EB" w:rsidTr="00A8365D">
        <w:trPr>
          <w:gridAfter w:val="1"/>
          <w:wAfter w:w="22" w:type="dxa"/>
          <w:trHeight w:val="567"/>
        </w:trPr>
        <w:tc>
          <w:tcPr>
            <w:tcW w:w="1686" w:type="dxa"/>
            <w:tcBorders>
              <w:bottom w:val="single" w:sz="12" w:space="0" w:color="auto"/>
            </w:tcBorders>
            <w:shd w:val="clear" w:color="auto" w:fill="F2F2F2" w:themeFill="background1" w:themeFillShade="F2"/>
            <w:vAlign w:val="center"/>
          </w:tcPr>
          <w:p w:rsidR="00BF55EB" w:rsidRPr="00BF55EB" w:rsidRDefault="00BF55EB" w:rsidP="002F47BB">
            <w:pPr>
              <w:snapToGrid w:val="0"/>
              <w:spacing w:line="400" w:lineRule="exact"/>
              <w:jc w:val="center"/>
              <w:rPr>
                <w:rFonts w:ascii="標楷體" w:eastAsia="標楷體" w:hAnsi="標楷體"/>
              </w:rPr>
            </w:pPr>
            <w:r w:rsidRPr="00BF55EB">
              <w:rPr>
                <w:rFonts w:ascii="標楷體" w:eastAsia="標楷體" w:hAnsi="標楷體" w:hint="eastAsia"/>
              </w:rPr>
              <w:t>技師訓練績分</w:t>
            </w:r>
          </w:p>
        </w:tc>
        <w:tc>
          <w:tcPr>
            <w:tcW w:w="8647" w:type="dxa"/>
            <w:gridSpan w:val="14"/>
            <w:tcBorders>
              <w:bottom w:val="single" w:sz="12" w:space="0" w:color="auto"/>
            </w:tcBorders>
            <w:vAlign w:val="center"/>
          </w:tcPr>
          <w:p w:rsidR="00BF55EB" w:rsidRPr="002F47BB" w:rsidRDefault="00BF55EB" w:rsidP="002F47BB">
            <w:pPr>
              <w:snapToGrid w:val="0"/>
              <w:spacing w:line="400" w:lineRule="exact"/>
              <w:ind w:right="34"/>
              <w:rPr>
                <w:rFonts w:ascii="標楷體" w:eastAsia="標楷體" w:hAnsi="標楷體"/>
              </w:rPr>
            </w:pPr>
            <w:r w:rsidRPr="002F47BB">
              <w:rPr>
                <w:rFonts w:ascii="標楷體" w:eastAsia="標楷體" w:hAnsi="標楷體" w:hint="eastAsia"/>
              </w:rPr>
              <w:t xml:space="preserve">□ 環境工程      □ 土木工程      □ 水利工程 </w:t>
            </w:r>
            <w:r w:rsidRPr="002F47BB">
              <w:rPr>
                <w:rFonts w:ascii="標楷體" w:eastAsia="標楷體" w:hAnsi="標楷體"/>
              </w:rPr>
              <w:t xml:space="preserve"> </w:t>
            </w:r>
            <w:r w:rsidRPr="002F47BB">
              <w:rPr>
                <w:rFonts w:ascii="標楷體" w:eastAsia="標楷體" w:hAnsi="標楷體" w:hint="eastAsia"/>
              </w:rPr>
              <w:t xml:space="preserve">    □ 機械工程</w:t>
            </w:r>
          </w:p>
        </w:tc>
      </w:tr>
      <w:tr w:rsidR="00BF55EB" w:rsidRPr="00BF55EB" w:rsidTr="00A8365D">
        <w:trPr>
          <w:gridAfter w:val="1"/>
          <w:wAfter w:w="22" w:type="dxa"/>
          <w:trHeight w:val="659"/>
        </w:trPr>
        <w:tc>
          <w:tcPr>
            <w:tcW w:w="1686" w:type="dxa"/>
            <w:tcBorders>
              <w:top w:val="single" w:sz="12" w:space="0" w:color="auto"/>
              <w:bottom w:val="single" w:sz="2" w:space="0" w:color="auto"/>
            </w:tcBorders>
            <w:shd w:val="clear" w:color="auto" w:fill="F2F2F2" w:themeFill="background1" w:themeFillShade="F2"/>
            <w:vAlign w:val="center"/>
          </w:tcPr>
          <w:p w:rsidR="00BF55EB" w:rsidRPr="00BF55EB" w:rsidRDefault="00BF55EB" w:rsidP="000F4A90">
            <w:pPr>
              <w:spacing w:line="400" w:lineRule="exact"/>
              <w:jc w:val="center"/>
              <w:rPr>
                <w:rFonts w:ascii="標楷體" w:eastAsia="標楷體" w:hAnsi="標楷體"/>
              </w:rPr>
            </w:pPr>
            <w:r w:rsidRPr="00BF55EB">
              <w:rPr>
                <w:rFonts w:ascii="標楷體" w:eastAsia="標楷體" w:hAnsi="標楷體" w:hint="eastAsia"/>
              </w:rPr>
              <w:t>課程推薦人</w:t>
            </w:r>
          </w:p>
        </w:tc>
        <w:tc>
          <w:tcPr>
            <w:tcW w:w="1985" w:type="dxa"/>
            <w:tcBorders>
              <w:top w:val="single" w:sz="12" w:space="0" w:color="auto"/>
              <w:bottom w:val="single" w:sz="2" w:space="0" w:color="auto"/>
            </w:tcBorders>
            <w:vAlign w:val="center"/>
          </w:tcPr>
          <w:p w:rsidR="00BF55EB" w:rsidRPr="00BF55EB" w:rsidRDefault="00BF55EB" w:rsidP="000F4A90">
            <w:pPr>
              <w:spacing w:line="400" w:lineRule="exact"/>
              <w:jc w:val="center"/>
              <w:rPr>
                <w:rFonts w:ascii="標楷體" w:eastAsia="標楷體" w:hAnsi="標楷體"/>
              </w:rPr>
            </w:pPr>
          </w:p>
        </w:tc>
        <w:tc>
          <w:tcPr>
            <w:tcW w:w="6662" w:type="dxa"/>
            <w:gridSpan w:val="13"/>
            <w:tcBorders>
              <w:top w:val="single" w:sz="12" w:space="0" w:color="auto"/>
              <w:bottom w:val="single" w:sz="2" w:space="0" w:color="auto"/>
            </w:tcBorders>
            <w:vAlign w:val="center"/>
          </w:tcPr>
          <w:p w:rsidR="00BF55EB" w:rsidRPr="00BF55EB" w:rsidRDefault="00BF55EB" w:rsidP="002F47BB">
            <w:pPr>
              <w:spacing w:line="320" w:lineRule="exact"/>
              <w:rPr>
                <w:rFonts w:ascii="標楷體" w:eastAsia="標楷體" w:hAnsi="標楷體"/>
              </w:rPr>
            </w:pPr>
            <w:r w:rsidRPr="00BF55EB">
              <w:rPr>
                <w:rFonts w:ascii="標楷體" w:eastAsia="標楷體" w:hAnsi="標楷體" w:hint="eastAsia"/>
              </w:rPr>
              <w:t xml:space="preserve">請問您如何知此課程?    □親友推薦  □電子報  </w:t>
            </w:r>
          </w:p>
          <w:p w:rsidR="00BF55EB" w:rsidRPr="00BF55EB" w:rsidRDefault="00BF55EB" w:rsidP="002F47BB">
            <w:pPr>
              <w:spacing w:line="320" w:lineRule="exact"/>
              <w:rPr>
                <w:rFonts w:ascii="標楷體" w:eastAsia="標楷體" w:hAnsi="標楷體"/>
                <w:u w:val="single"/>
              </w:rPr>
            </w:pPr>
            <w:r w:rsidRPr="00BF55EB">
              <w:rPr>
                <w:rFonts w:ascii="標楷體" w:eastAsia="標楷體" w:hAnsi="標楷體" w:hint="eastAsia"/>
              </w:rPr>
              <w:t>□網路資訊     □L</w:t>
            </w:r>
            <w:r w:rsidRPr="00BF55EB">
              <w:rPr>
                <w:rFonts w:ascii="標楷體" w:eastAsia="標楷體" w:hAnsi="標楷體"/>
              </w:rPr>
              <w:t>ine</w:t>
            </w:r>
            <w:r w:rsidRPr="00BF55EB">
              <w:rPr>
                <w:rFonts w:ascii="標楷體" w:eastAsia="標楷體" w:hAnsi="標楷體" w:hint="eastAsia"/>
              </w:rPr>
              <w:t>/FB粉絲      □其他：</w:t>
            </w:r>
            <w:r w:rsidRPr="00BF55EB">
              <w:rPr>
                <w:rFonts w:ascii="標楷體" w:eastAsia="標楷體" w:hAnsi="標楷體" w:hint="eastAsia"/>
                <w:u w:val="single"/>
              </w:rPr>
              <w:t xml:space="preserve">                 </w:t>
            </w:r>
          </w:p>
        </w:tc>
      </w:tr>
      <w:tr w:rsidR="00BF55EB" w:rsidRPr="00BF55EB" w:rsidTr="00A8365D">
        <w:trPr>
          <w:gridAfter w:val="1"/>
          <w:wAfter w:w="22" w:type="dxa"/>
          <w:trHeight w:val="554"/>
        </w:trPr>
        <w:tc>
          <w:tcPr>
            <w:tcW w:w="1686" w:type="dxa"/>
            <w:tcBorders>
              <w:top w:val="single" w:sz="2" w:space="0" w:color="auto"/>
              <w:bottom w:val="single" w:sz="12" w:space="0" w:color="auto"/>
            </w:tcBorders>
            <w:shd w:val="clear" w:color="auto" w:fill="F2F2F2" w:themeFill="background1" w:themeFillShade="F2"/>
            <w:vAlign w:val="center"/>
          </w:tcPr>
          <w:p w:rsidR="00BF55EB" w:rsidRPr="00BF55EB" w:rsidRDefault="00BF55EB" w:rsidP="000F4A90">
            <w:pPr>
              <w:spacing w:line="400" w:lineRule="exact"/>
              <w:jc w:val="center"/>
              <w:rPr>
                <w:rFonts w:ascii="標楷體" w:eastAsia="標楷體" w:hAnsi="標楷體"/>
              </w:rPr>
            </w:pPr>
            <w:r w:rsidRPr="00BF55EB">
              <w:rPr>
                <w:rFonts w:ascii="標楷體" w:eastAsia="標楷體" w:hAnsi="標楷體" w:hint="eastAsia"/>
              </w:rPr>
              <w:t>對本課期望</w:t>
            </w:r>
          </w:p>
        </w:tc>
        <w:tc>
          <w:tcPr>
            <w:tcW w:w="8647" w:type="dxa"/>
            <w:gridSpan w:val="14"/>
            <w:tcBorders>
              <w:top w:val="single" w:sz="2" w:space="0" w:color="auto"/>
              <w:bottom w:val="single" w:sz="12" w:space="0" w:color="auto"/>
            </w:tcBorders>
            <w:vAlign w:val="center"/>
          </w:tcPr>
          <w:p w:rsidR="00BF55EB" w:rsidRPr="00BF55EB" w:rsidRDefault="00BF55EB" w:rsidP="000F4A90">
            <w:pPr>
              <w:spacing w:line="400" w:lineRule="exact"/>
              <w:rPr>
                <w:rFonts w:ascii="標楷體" w:eastAsia="標楷體" w:hAnsi="標楷體"/>
              </w:rPr>
            </w:pPr>
          </w:p>
        </w:tc>
      </w:tr>
      <w:tr w:rsidR="002F47BB" w:rsidRPr="00BF55EB" w:rsidTr="00A8365D">
        <w:trPr>
          <w:gridAfter w:val="1"/>
          <w:wAfter w:w="22" w:type="dxa"/>
          <w:trHeight w:val="684"/>
        </w:trPr>
        <w:tc>
          <w:tcPr>
            <w:tcW w:w="1686" w:type="dxa"/>
            <w:tcBorders>
              <w:top w:val="single" w:sz="12" w:space="0" w:color="auto"/>
              <w:bottom w:val="single" w:sz="12" w:space="0" w:color="auto"/>
            </w:tcBorders>
            <w:shd w:val="clear" w:color="auto" w:fill="F2F2F2" w:themeFill="background1" w:themeFillShade="F2"/>
            <w:vAlign w:val="center"/>
          </w:tcPr>
          <w:p w:rsidR="002F47BB" w:rsidRPr="002F47BB" w:rsidRDefault="002F47BB" w:rsidP="002F47BB">
            <w:pPr>
              <w:spacing w:line="400" w:lineRule="exact"/>
              <w:jc w:val="center"/>
              <w:rPr>
                <w:rFonts w:ascii="標楷體" w:eastAsia="標楷體" w:hAnsi="標楷體"/>
                <w:kern w:val="0"/>
              </w:rPr>
            </w:pPr>
            <w:r w:rsidRPr="002F47BB">
              <w:rPr>
                <w:rFonts w:ascii="標楷體" w:eastAsia="標楷體" w:hAnsi="標楷體" w:hint="eastAsia"/>
                <w:kern w:val="0"/>
              </w:rPr>
              <w:t>車輛辨識</w:t>
            </w:r>
          </w:p>
          <w:p w:rsidR="002F47BB" w:rsidRPr="002F47BB" w:rsidRDefault="002F47BB" w:rsidP="002F47BB">
            <w:pPr>
              <w:spacing w:line="400" w:lineRule="exact"/>
              <w:jc w:val="center"/>
              <w:rPr>
                <w:rFonts w:ascii="標楷體" w:eastAsia="標楷體" w:hAnsi="標楷體"/>
                <w:kern w:val="0"/>
              </w:rPr>
            </w:pPr>
            <w:r w:rsidRPr="002F47BB">
              <w:rPr>
                <w:rFonts w:ascii="標楷體" w:eastAsia="標楷體" w:hAnsi="標楷體" w:hint="eastAsia"/>
                <w:kern w:val="0"/>
              </w:rPr>
              <w:t>通行證</w:t>
            </w:r>
          </w:p>
        </w:tc>
        <w:tc>
          <w:tcPr>
            <w:tcW w:w="8647" w:type="dxa"/>
            <w:gridSpan w:val="14"/>
            <w:tcBorders>
              <w:top w:val="single" w:sz="12" w:space="0" w:color="auto"/>
              <w:bottom w:val="single" w:sz="12" w:space="0" w:color="auto"/>
            </w:tcBorders>
            <w:vAlign w:val="center"/>
          </w:tcPr>
          <w:p w:rsidR="002F47BB" w:rsidRPr="002F47BB" w:rsidRDefault="002F47BB" w:rsidP="00831E94">
            <w:pPr>
              <w:snapToGrid w:val="0"/>
              <w:spacing w:line="280" w:lineRule="exact"/>
              <w:rPr>
                <w:rFonts w:ascii="標楷體" w:eastAsia="標楷體" w:hAnsi="標楷體"/>
              </w:rPr>
            </w:pPr>
            <w:r w:rsidRPr="002F47BB">
              <w:rPr>
                <w:rFonts w:ascii="標楷體" w:eastAsia="標楷體" w:hAnsi="標楷體"/>
              </w:rPr>
              <w:sym w:font="Webdings" w:char="F063"/>
            </w:r>
            <w:r w:rsidRPr="002F47BB">
              <w:rPr>
                <w:rFonts w:ascii="標楷體" w:eastAsia="標楷體" w:hAnsi="標楷體" w:hint="eastAsia"/>
              </w:rPr>
              <w:t xml:space="preserve"> 短期汽車識別證  車號：</w:t>
            </w:r>
            <w:r w:rsidR="00F81287">
              <w:rPr>
                <w:rFonts w:ascii="標楷體" w:eastAsia="標楷體" w:hAnsi="標楷體" w:hint="eastAsia"/>
              </w:rPr>
              <w:t xml:space="preserve">                   </w:t>
            </w:r>
            <w:r w:rsidRPr="002F47BB">
              <w:rPr>
                <w:rFonts w:ascii="標楷體" w:eastAsia="標楷體" w:hAnsi="標楷體" w:hint="eastAsia"/>
              </w:rPr>
              <w:t>(每月100元)</w:t>
            </w:r>
          </w:p>
          <w:p w:rsidR="002F47BB" w:rsidRPr="002F47BB" w:rsidRDefault="002F47BB" w:rsidP="00831E94">
            <w:pPr>
              <w:snapToGrid w:val="0"/>
              <w:spacing w:line="280" w:lineRule="exact"/>
              <w:rPr>
                <w:rFonts w:ascii="標楷體" w:eastAsia="標楷體" w:hAnsi="標楷體"/>
                <w:b/>
                <w:color w:val="FF0000"/>
                <w:szCs w:val="24"/>
              </w:rPr>
            </w:pPr>
            <w:r w:rsidRPr="002F47BB">
              <w:rPr>
                <w:rFonts w:ascii="標楷體" w:eastAsia="標楷體" w:hAnsi="標楷體" w:hint="eastAsia"/>
                <w:b/>
                <w:color w:val="FF0000"/>
                <w:szCs w:val="24"/>
              </w:rPr>
              <w:t>申請課程車輛通行區間：10</w:t>
            </w:r>
            <w:r w:rsidR="00326FC8">
              <w:rPr>
                <w:rFonts w:ascii="標楷體" w:eastAsia="標楷體" w:hAnsi="標楷體" w:hint="eastAsia"/>
                <w:b/>
                <w:color w:val="FF0000"/>
                <w:szCs w:val="24"/>
              </w:rPr>
              <w:t>9</w:t>
            </w:r>
            <w:r w:rsidRPr="002F47BB">
              <w:rPr>
                <w:rFonts w:ascii="標楷體" w:eastAsia="標楷體" w:hAnsi="標楷體" w:hint="eastAsia"/>
                <w:b/>
                <w:color w:val="FF0000"/>
                <w:szCs w:val="24"/>
              </w:rPr>
              <w:t>/</w:t>
            </w:r>
            <w:r w:rsidR="001D0B65">
              <w:rPr>
                <w:rFonts w:ascii="標楷體" w:eastAsia="標楷體" w:hAnsi="標楷體" w:hint="eastAsia"/>
                <w:b/>
                <w:color w:val="FF0000"/>
                <w:szCs w:val="24"/>
              </w:rPr>
              <w:t>3</w:t>
            </w:r>
            <w:r w:rsidRPr="002F47BB">
              <w:rPr>
                <w:rFonts w:ascii="標楷體" w:eastAsia="標楷體" w:hAnsi="標楷體" w:hint="eastAsia"/>
                <w:b/>
                <w:color w:val="FF0000"/>
                <w:szCs w:val="24"/>
              </w:rPr>
              <w:t>/</w:t>
            </w:r>
            <w:r w:rsidR="007A0289">
              <w:rPr>
                <w:rFonts w:ascii="標楷體" w:eastAsia="標楷體" w:hAnsi="標楷體" w:hint="eastAsia"/>
                <w:b/>
                <w:color w:val="FF0000"/>
                <w:szCs w:val="24"/>
              </w:rPr>
              <w:t>21</w:t>
            </w:r>
            <w:r w:rsidRPr="002F47BB">
              <w:rPr>
                <w:rFonts w:ascii="標楷體" w:eastAsia="標楷體" w:hAnsi="標楷體" w:hint="eastAsia"/>
                <w:b/>
                <w:color w:val="FF0000"/>
                <w:szCs w:val="24"/>
              </w:rPr>
              <w:t>~10</w:t>
            </w:r>
            <w:r w:rsidR="006D7513">
              <w:rPr>
                <w:rFonts w:ascii="標楷體" w:eastAsia="標楷體" w:hAnsi="標楷體"/>
                <w:b/>
                <w:color w:val="FF0000"/>
                <w:szCs w:val="24"/>
              </w:rPr>
              <w:t>9</w:t>
            </w:r>
            <w:r w:rsidRPr="002F47BB">
              <w:rPr>
                <w:rFonts w:ascii="標楷體" w:eastAsia="標楷體" w:hAnsi="標楷體" w:hint="eastAsia"/>
                <w:b/>
                <w:color w:val="FF0000"/>
                <w:szCs w:val="24"/>
              </w:rPr>
              <w:t>/</w:t>
            </w:r>
            <w:r w:rsidR="007A0289">
              <w:rPr>
                <w:rFonts w:ascii="標楷體" w:eastAsia="標楷體" w:hAnsi="標楷體" w:hint="eastAsia"/>
                <w:b/>
                <w:color w:val="FF0000"/>
                <w:szCs w:val="24"/>
              </w:rPr>
              <w:t>6</w:t>
            </w:r>
            <w:r w:rsidRPr="002F47BB">
              <w:rPr>
                <w:rFonts w:ascii="標楷體" w:eastAsia="標楷體" w:hAnsi="標楷體" w:hint="eastAsia"/>
                <w:b/>
                <w:color w:val="FF0000"/>
                <w:szCs w:val="24"/>
              </w:rPr>
              <w:t>/</w:t>
            </w:r>
            <w:r w:rsidR="007A0289">
              <w:rPr>
                <w:rFonts w:ascii="標楷體" w:eastAsia="標楷體" w:hAnsi="標楷體" w:hint="eastAsia"/>
                <w:b/>
                <w:color w:val="FF0000"/>
                <w:szCs w:val="24"/>
              </w:rPr>
              <w:t>14</w:t>
            </w:r>
            <w:r w:rsidRPr="002F47BB">
              <w:rPr>
                <w:rFonts w:ascii="標楷體" w:eastAsia="標楷體" w:hAnsi="標楷體" w:hint="eastAsia"/>
                <w:b/>
                <w:color w:val="FF0000"/>
                <w:szCs w:val="24"/>
              </w:rPr>
              <w:t>，費用共</w:t>
            </w:r>
            <w:r w:rsidR="00326FC8">
              <w:rPr>
                <w:rFonts w:ascii="標楷體" w:eastAsia="標楷體" w:hAnsi="標楷體" w:hint="eastAsia"/>
                <w:b/>
                <w:color w:val="FF0000"/>
                <w:szCs w:val="24"/>
              </w:rPr>
              <w:t>3</w:t>
            </w:r>
            <w:r w:rsidRPr="002F47BB">
              <w:rPr>
                <w:rFonts w:ascii="標楷體" w:eastAsia="標楷體" w:hAnsi="標楷體" w:hint="eastAsia"/>
                <w:b/>
                <w:color w:val="FF0000"/>
                <w:szCs w:val="24"/>
              </w:rPr>
              <w:t>00元</w:t>
            </w:r>
          </w:p>
          <w:p w:rsidR="002F47BB" w:rsidRPr="002F47BB" w:rsidRDefault="002F47BB" w:rsidP="00831E94">
            <w:pPr>
              <w:snapToGrid w:val="0"/>
              <w:spacing w:line="280" w:lineRule="exact"/>
              <w:rPr>
                <w:rFonts w:ascii="標楷體" w:eastAsia="標楷體" w:hAnsi="標楷體"/>
                <w:kern w:val="0"/>
              </w:rPr>
            </w:pPr>
            <w:r w:rsidRPr="002F47BB">
              <w:rPr>
                <w:rFonts w:ascii="標楷體" w:eastAsia="標楷體" w:hAnsi="標楷體" w:cs="Times New Roman" w:hint="eastAsia"/>
              </w:rPr>
              <w:t>※申請後，課程日</w:t>
            </w:r>
            <w:r w:rsidR="006D7513">
              <w:rPr>
                <w:rFonts w:ascii="標楷體" w:eastAsia="標楷體" w:hAnsi="標楷體" w:cs="Times New Roman" w:hint="eastAsia"/>
              </w:rPr>
              <w:t>憑證件</w:t>
            </w:r>
            <w:r w:rsidRPr="002F47BB">
              <w:rPr>
                <w:rFonts w:ascii="標楷體" w:eastAsia="標楷體" w:hAnsi="標楷體" w:cs="Times New Roman" w:hint="eastAsia"/>
              </w:rPr>
              <w:t>即可開車入校，</w:t>
            </w:r>
            <w:r w:rsidRPr="002F47BB">
              <w:rPr>
                <w:rFonts w:ascii="標楷體" w:eastAsia="標楷體" w:hAnsi="標楷體" w:cs="Times New Roman" w:hint="eastAsia"/>
                <w:color w:val="00B0F0"/>
              </w:rPr>
              <w:t>未辦者，</w:t>
            </w:r>
            <w:r w:rsidR="006D7513">
              <w:rPr>
                <w:rFonts w:ascii="標楷體" w:eastAsia="標楷體" w:hAnsi="標楷體" w:cs="Times New Roman" w:hint="eastAsia"/>
                <w:color w:val="00B0F0"/>
              </w:rPr>
              <w:t>入校每次100元。</w:t>
            </w:r>
          </w:p>
        </w:tc>
      </w:tr>
      <w:tr w:rsidR="00BF55EB" w:rsidRPr="00BF55EB" w:rsidTr="00831E94">
        <w:trPr>
          <w:gridAfter w:val="1"/>
          <w:wAfter w:w="22" w:type="dxa"/>
          <w:trHeight w:val="1248"/>
        </w:trPr>
        <w:tc>
          <w:tcPr>
            <w:tcW w:w="1686" w:type="dxa"/>
            <w:tcBorders>
              <w:top w:val="single" w:sz="12" w:space="0" w:color="auto"/>
            </w:tcBorders>
            <w:shd w:val="clear" w:color="auto" w:fill="F2F2F2" w:themeFill="background1" w:themeFillShade="F2"/>
            <w:vAlign w:val="center"/>
          </w:tcPr>
          <w:p w:rsidR="00BF55EB" w:rsidRPr="00BF55EB" w:rsidRDefault="00BF55EB" w:rsidP="000F4A90">
            <w:pPr>
              <w:spacing w:line="400" w:lineRule="exact"/>
              <w:jc w:val="center"/>
              <w:rPr>
                <w:rFonts w:ascii="標楷體" w:eastAsia="標楷體" w:hAnsi="標楷體"/>
              </w:rPr>
            </w:pPr>
            <w:r w:rsidRPr="00BF55EB">
              <w:rPr>
                <w:rFonts w:ascii="標楷體" w:eastAsia="標楷體" w:hAnsi="標楷體" w:hint="eastAsia"/>
              </w:rPr>
              <w:t>繳 費 方 式</w:t>
            </w:r>
          </w:p>
        </w:tc>
        <w:tc>
          <w:tcPr>
            <w:tcW w:w="8647" w:type="dxa"/>
            <w:gridSpan w:val="14"/>
            <w:tcBorders>
              <w:top w:val="single" w:sz="12" w:space="0" w:color="auto"/>
            </w:tcBorders>
            <w:vAlign w:val="center"/>
          </w:tcPr>
          <w:p w:rsidR="00BF55EB" w:rsidRPr="00BF55EB" w:rsidRDefault="00BF55EB" w:rsidP="00831E94">
            <w:pPr>
              <w:snapToGrid w:val="0"/>
              <w:spacing w:line="280" w:lineRule="exact"/>
              <w:rPr>
                <w:rFonts w:ascii="標楷體" w:eastAsia="標楷體" w:hAnsi="標楷體"/>
                <w:b/>
                <w:sz w:val="22"/>
              </w:rPr>
            </w:pPr>
            <w:r w:rsidRPr="00BF55EB">
              <w:rPr>
                <w:rFonts w:ascii="標楷體" w:eastAsia="標楷體" w:hAnsi="標楷體" w:hint="eastAsia"/>
                <w:b/>
                <w:sz w:val="22"/>
              </w:rPr>
              <w:t>※請先線上報名！完成書審並確認正式錄取後，會以電話通知繳費。</w:t>
            </w:r>
          </w:p>
          <w:p w:rsidR="00BF55EB" w:rsidRPr="00BF55EB" w:rsidRDefault="00BF55EB" w:rsidP="00831E94">
            <w:pPr>
              <w:snapToGrid w:val="0"/>
              <w:spacing w:line="280" w:lineRule="exact"/>
              <w:ind w:left="499" w:hangingChars="208" w:hanging="499"/>
              <w:rPr>
                <w:rFonts w:ascii="標楷體" w:eastAsia="標楷體" w:hAnsi="標楷體"/>
                <w:sz w:val="22"/>
              </w:rPr>
            </w:pPr>
            <w:r w:rsidRPr="00BF55EB">
              <w:rPr>
                <w:rFonts w:ascii="標楷體" w:eastAsia="標楷體" w:hAnsi="標楷體" w:hint="eastAsia"/>
              </w:rPr>
              <w:t>□</w:t>
            </w:r>
            <w:r w:rsidRPr="00BF55EB">
              <w:rPr>
                <w:rFonts w:ascii="標楷體" w:eastAsia="標楷體" w:hAnsi="標楷體" w:hint="eastAsia"/>
                <w:sz w:val="22"/>
              </w:rPr>
              <w:t xml:space="preserve"> </w:t>
            </w:r>
            <w:r w:rsidRPr="00BF55EB">
              <w:rPr>
                <w:rFonts w:ascii="標楷體" w:eastAsia="標楷體" w:hAnsi="標楷體"/>
                <w:sz w:val="22"/>
              </w:rPr>
              <w:t>1.</w:t>
            </w:r>
            <w:r w:rsidRPr="00BF55EB">
              <w:rPr>
                <w:rFonts w:ascii="標楷體" w:eastAsia="標楷體" w:hAnsi="標楷體" w:hint="eastAsia"/>
                <w:sz w:val="22"/>
              </w:rPr>
              <w:t>線上報名:請至</w:t>
            </w:r>
            <w:hyperlink r:id="rId10" w:history="1">
              <w:r w:rsidRPr="00BF55EB">
                <w:rPr>
                  <w:rStyle w:val="a7"/>
                  <w:rFonts w:ascii="標楷體" w:eastAsia="標楷體" w:hAnsi="標楷體" w:hint="eastAsia"/>
                  <w:sz w:val="22"/>
                </w:rPr>
                <w:t>www.siileec.com</w:t>
              </w:r>
            </w:hyperlink>
            <w:r w:rsidRPr="00BF55EB">
              <w:rPr>
                <w:rFonts w:ascii="標楷體" w:eastAsia="標楷體" w:hAnsi="標楷體" w:hint="eastAsia"/>
                <w:sz w:val="22"/>
              </w:rPr>
              <w:t>(請先加入會員)，登入後至個人信箱點選確認信函，即可線上報名。該系統會提供一組虛擬帳號，供轉帳使用。</w:t>
            </w:r>
          </w:p>
          <w:p w:rsidR="00BF55EB" w:rsidRPr="00BF55EB" w:rsidRDefault="00BF55EB" w:rsidP="00831E94">
            <w:pPr>
              <w:snapToGrid w:val="0"/>
              <w:spacing w:line="280" w:lineRule="exact"/>
              <w:ind w:left="586" w:hangingChars="244" w:hanging="586"/>
              <w:rPr>
                <w:rFonts w:ascii="標楷體" w:eastAsia="標楷體" w:hAnsi="標楷體"/>
              </w:rPr>
            </w:pPr>
            <w:r w:rsidRPr="00BF55EB">
              <w:rPr>
                <w:rFonts w:ascii="標楷體" w:eastAsia="標楷體" w:hAnsi="標楷體" w:hint="eastAsia"/>
              </w:rPr>
              <w:t>□</w:t>
            </w:r>
            <w:r w:rsidRPr="00BF55EB">
              <w:rPr>
                <w:rFonts w:ascii="標楷體" w:eastAsia="標楷體" w:hAnsi="標楷體" w:hint="eastAsia"/>
                <w:sz w:val="22"/>
              </w:rPr>
              <w:t xml:space="preserve"> </w:t>
            </w:r>
            <w:r w:rsidRPr="00BF55EB">
              <w:rPr>
                <w:rFonts w:ascii="標楷體" w:eastAsia="標楷體" w:hAnsi="標楷體"/>
                <w:sz w:val="22"/>
              </w:rPr>
              <w:t>2.</w:t>
            </w:r>
            <w:r w:rsidRPr="00BF55EB">
              <w:rPr>
                <w:rFonts w:ascii="標楷體" w:eastAsia="標楷體" w:hAnsi="標楷體" w:hint="eastAsia"/>
                <w:sz w:val="22"/>
              </w:rPr>
              <w:t>現場繳費：請至國立中興大學[綜合大樓8樓804室] 推廣教育組辦公室。</w:t>
            </w:r>
          </w:p>
        </w:tc>
      </w:tr>
    </w:tbl>
    <w:p w:rsidR="00BF55EB" w:rsidRPr="00BF55EB" w:rsidRDefault="00BF55EB" w:rsidP="006D7513">
      <w:pPr>
        <w:snapToGrid w:val="0"/>
        <w:spacing w:line="60" w:lineRule="exact"/>
        <w:rPr>
          <w:rFonts w:ascii="標楷體" w:eastAsia="標楷體" w:hAnsi="標楷體"/>
          <w:b/>
          <w:sz w:val="22"/>
        </w:rPr>
      </w:pPr>
    </w:p>
    <w:sectPr w:rsidR="00BF55EB" w:rsidRPr="00BF55EB" w:rsidSect="00FB6BD8">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702" w:rsidRDefault="00726702" w:rsidP="00B00C79">
      <w:r>
        <w:separator/>
      </w:r>
    </w:p>
  </w:endnote>
  <w:endnote w:type="continuationSeparator" w:id="0">
    <w:p w:rsidR="00726702" w:rsidRDefault="00726702" w:rsidP="00B0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Hei">
    <w:altName w:val="Arial Unicode MS"/>
    <w:panose1 w:val="02010600030101010101"/>
    <w:charset w:val="86"/>
    <w:family w:val="modern"/>
    <w:notTrueType/>
    <w:pitch w:val="fixed"/>
    <w:sig w:usb0="00000000"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702" w:rsidRDefault="00726702" w:rsidP="00B00C79">
      <w:r>
        <w:separator/>
      </w:r>
    </w:p>
  </w:footnote>
  <w:footnote w:type="continuationSeparator" w:id="0">
    <w:p w:rsidR="00726702" w:rsidRDefault="00726702" w:rsidP="00B00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91B"/>
    <w:multiLevelType w:val="hybridMultilevel"/>
    <w:tmpl w:val="81587552"/>
    <w:lvl w:ilvl="0" w:tplc="DFB0D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222D2"/>
    <w:multiLevelType w:val="hybridMultilevel"/>
    <w:tmpl w:val="0D62EA28"/>
    <w:lvl w:ilvl="0" w:tplc="A650E5DE">
      <w:start w:val="1"/>
      <w:numFmt w:val="decimal"/>
      <w:lvlText w:val="%1."/>
      <w:lvlJc w:val="left"/>
      <w:pPr>
        <w:ind w:left="231" w:hanging="243"/>
        <w:jc w:val="left"/>
      </w:pPr>
      <w:rPr>
        <w:rFonts w:ascii="Times New Roman" w:eastAsia="Times New Roman" w:hAnsi="Times New Roman" w:cs="Times New Roman" w:hint="default"/>
        <w:spacing w:val="-12"/>
        <w:w w:val="99"/>
        <w:sz w:val="22"/>
        <w:szCs w:val="22"/>
      </w:rPr>
    </w:lvl>
    <w:lvl w:ilvl="1" w:tplc="0B3C76CE">
      <w:numFmt w:val="bullet"/>
      <w:lvlText w:val="•"/>
      <w:lvlJc w:val="left"/>
      <w:pPr>
        <w:ind w:left="597" w:hanging="243"/>
      </w:pPr>
      <w:rPr>
        <w:rFonts w:hint="default"/>
      </w:rPr>
    </w:lvl>
    <w:lvl w:ilvl="2" w:tplc="470603AA">
      <w:numFmt w:val="bullet"/>
      <w:lvlText w:val="•"/>
      <w:lvlJc w:val="left"/>
      <w:pPr>
        <w:ind w:left="955" w:hanging="243"/>
      </w:pPr>
      <w:rPr>
        <w:rFonts w:hint="default"/>
      </w:rPr>
    </w:lvl>
    <w:lvl w:ilvl="3" w:tplc="FD74FB7E">
      <w:numFmt w:val="bullet"/>
      <w:lvlText w:val="•"/>
      <w:lvlJc w:val="left"/>
      <w:pPr>
        <w:ind w:left="1313" w:hanging="243"/>
      </w:pPr>
      <w:rPr>
        <w:rFonts w:hint="default"/>
      </w:rPr>
    </w:lvl>
    <w:lvl w:ilvl="4" w:tplc="DEF4D8AA">
      <w:numFmt w:val="bullet"/>
      <w:lvlText w:val="•"/>
      <w:lvlJc w:val="left"/>
      <w:pPr>
        <w:ind w:left="1671" w:hanging="243"/>
      </w:pPr>
      <w:rPr>
        <w:rFonts w:hint="default"/>
      </w:rPr>
    </w:lvl>
    <w:lvl w:ilvl="5" w:tplc="AB14A200">
      <w:numFmt w:val="bullet"/>
      <w:lvlText w:val="•"/>
      <w:lvlJc w:val="left"/>
      <w:pPr>
        <w:ind w:left="2029" w:hanging="243"/>
      </w:pPr>
      <w:rPr>
        <w:rFonts w:hint="default"/>
      </w:rPr>
    </w:lvl>
    <w:lvl w:ilvl="6" w:tplc="4D6CBF9A">
      <w:numFmt w:val="bullet"/>
      <w:lvlText w:val="•"/>
      <w:lvlJc w:val="left"/>
      <w:pPr>
        <w:ind w:left="2387" w:hanging="243"/>
      </w:pPr>
      <w:rPr>
        <w:rFonts w:hint="default"/>
      </w:rPr>
    </w:lvl>
    <w:lvl w:ilvl="7" w:tplc="F6E2D6B4">
      <w:numFmt w:val="bullet"/>
      <w:lvlText w:val="•"/>
      <w:lvlJc w:val="left"/>
      <w:pPr>
        <w:ind w:left="2744" w:hanging="243"/>
      </w:pPr>
      <w:rPr>
        <w:rFonts w:hint="default"/>
      </w:rPr>
    </w:lvl>
    <w:lvl w:ilvl="8" w:tplc="67E051A6">
      <w:numFmt w:val="bullet"/>
      <w:lvlText w:val="•"/>
      <w:lvlJc w:val="left"/>
      <w:pPr>
        <w:ind w:left="3102" w:hanging="243"/>
      </w:pPr>
      <w:rPr>
        <w:rFonts w:hint="default"/>
      </w:rPr>
    </w:lvl>
  </w:abstractNum>
  <w:abstractNum w:abstractNumId="2" w15:restartNumberingAfterBreak="0">
    <w:nsid w:val="14C73F75"/>
    <w:multiLevelType w:val="hybridMultilevel"/>
    <w:tmpl w:val="BF0833E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C67D76"/>
    <w:multiLevelType w:val="hybridMultilevel"/>
    <w:tmpl w:val="81587552"/>
    <w:lvl w:ilvl="0" w:tplc="DFB0D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FC17C4"/>
    <w:multiLevelType w:val="hybridMultilevel"/>
    <w:tmpl w:val="81587552"/>
    <w:lvl w:ilvl="0" w:tplc="DFB0D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BB2821"/>
    <w:multiLevelType w:val="hybridMultilevel"/>
    <w:tmpl w:val="278A4F94"/>
    <w:lvl w:ilvl="0" w:tplc="52EEE97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5FE1C88"/>
    <w:multiLevelType w:val="hybridMultilevel"/>
    <w:tmpl w:val="81587552"/>
    <w:lvl w:ilvl="0" w:tplc="DFB0D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792F24"/>
    <w:multiLevelType w:val="hybridMultilevel"/>
    <w:tmpl w:val="4DDC58E2"/>
    <w:lvl w:ilvl="0" w:tplc="04090015">
      <w:start w:val="1"/>
      <w:numFmt w:val="taiwaneseCountingThousand"/>
      <w:lvlText w:val="%1、"/>
      <w:lvlJc w:val="left"/>
      <w:pPr>
        <w:ind w:left="1332" w:hanging="480"/>
      </w:pPr>
      <w:rPr>
        <w:rFonts w:cs="Times New Roman"/>
      </w:rPr>
    </w:lvl>
    <w:lvl w:ilvl="1" w:tplc="04090001">
      <w:start w:val="1"/>
      <w:numFmt w:val="bullet"/>
      <w:lvlText w:val=""/>
      <w:lvlJc w:val="left"/>
      <w:pPr>
        <w:ind w:left="960" w:hanging="360"/>
      </w:pPr>
      <w:rPr>
        <w:rFonts w:ascii="Wingdings" w:hAnsi="Wingdings" w:hint="default"/>
      </w:rPr>
    </w:lvl>
    <w:lvl w:ilvl="2" w:tplc="EF66CD30">
      <w:start w:val="1"/>
      <w:numFmt w:val="decimal"/>
      <w:lvlText w:val="%3"/>
      <w:lvlJc w:val="left"/>
      <w:pPr>
        <w:ind w:left="1440" w:hanging="360"/>
      </w:pPr>
      <w:rPr>
        <w:rFonts w:ascii="Calibri" w:eastAsiaTheme="minorEastAsia" w:cs="Calibri" w:hint="default"/>
        <w:sz w:val="18"/>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8" w15:restartNumberingAfterBreak="0">
    <w:nsid w:val="472216E6"/>
    <w:multiLevelType w:val="hybridMultilevel"/>
    <w:tmpl w:val="81587552"/>
    <w:lvl w:ilvl="0" w:tplc="DFB0D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D54EEF"/>
    <w:multiLevelType w:val="hybridMultilevel"/>
    <w:tmpl w:val="278A4F94"/>
    <w:lvl w:ilvl="0" w:tplc="52EEE97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60CA6ADE"/>
    <w:multiLevelType w:val="hybridMultilevel"/>
    <w:tmpl w:val="278A4F94"/>
    <w:lvl w:ilvl="0" w:tplc="52EEE97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610016BB"/>
    <w:multiLevelType w:val="hybridMultilevel"/>
    <w:tmpl w:val="81587552"/>
    <w:lvl w:ilvl="0" w:tplc="DFB0D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8745828"/>
    <w:multiLevelType w:val="hybridMultilevel"/>
    <w:tmpl w:val="278A4F94"/>
    <w:lvl w:ilvl="0" w:tplc="52EEE97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3"/>
  </w:num>
  <w:num w:numId="3">
    <w:abstractNumId w:val="8"/>
  </w:num>
  <w:num w:numId="4">
    <w:abstractNumId w:val="2"/>
  </w:num>
  <w:num w:numId="5">
    <w:abstractNumId w:val="9"/>
  </w:num>
  <w:num w:numId="6">
    <w:abstractNumId w:val="5"/>
  </w:num>
  <w:num w:numId="7">
    <w:abstractNumId w:val="10"/>
  </w:num>
  <w:num w:numId="8">
    <w:abstractNumId w:val="12"/>
  </w:num>
  <w:num w:numId="9">
    <w:abstractNumId w:val="7"/>
  </w:num>
  <w:num w:numId="10">
    <w:abstractNumId w:val="1"/>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2D"/>
    <w:rsid w:val="00003181"/>
    <w:rsid w:val="00063B91"/>
    <w:rsid w:val="0006596E"/>
    <w:rsid w:val="000D1D3D"/>
    <w:rsid w:val="000D5F38"/>
    <w:rsid w:val="001359C9"/>
    <w:rsid w:val="00163AC5"/>
    <w:rsid w:val="001C25B1"/>
    <w:rsid w:val="001D0B65"/>
    <w:rsid w:val="002004C3"/>
    <w:rsid w:val="002017A6"/>
    <w:rsid w:val="002E56CB"/>
    <w:rsid w:val="002F47BB"/>
    <w:rsid w:val="00300BF8"/>
    <w:rsid w:val="00320FF2"/>
    <w:rsid w:val="00326FC8"/>
    <w:rsid w:val="003819DB"/>
    <w:rsid w:val="00443D54"/>
    <w:rsid w:val="004618B1"/>
    <w:rsid w:val="004B0F18"/>
    <w:rsid w:val="00511B62"/>
    <w:rsid w:val="0058308D"/>
    <w:rsid w:val="005C77A4"/>
    <w:rsid w:val="005D73B6"/>
    <w:rsid w:val="00615E62"/>
    <w:rsid w:val="00623076"/>
    <w:rsid w:val="00627510"/>
    <w:rsid w:val="00657F65"/>
    <w:rsid w:val="006D2D23"/>
    <w:rsid w:val="006D7513"/>
    <w:rsid w:val="00722E01"/>
    <w:rsid w:val="00726702"/>
    <w:rsid w:val="007343CF"/>
    <w:rsid w:val="00752CF2"/>
    <w:rsid w:val="00765E01"/>
    <w:rsid w:val="007A0289"/>
    <w:rsid w:val="00831E94"/>
    <w:rsid w:val="00832FBD"/>
    <w:rsid w:val="008638EF"/>
    <w:rsid w:val="00950FD6"/>
    <w:rsid w:val="0095182D"/>
    <w:rsid w:val="00A37D69"/>
    <w:rsid w:val="00A71E1A"/>
    <w:rsid w:val="00A8365D"/>
    <w:rsid w:val="00AB3EFC"/>
    <w:rsid w:val="00AC0EC8"/>
    <w:rsid w:val="00AD7206"/>
    <w:rsid w:val="00B00C79"/>
    <w:rsid w:val="00B110F6"/>
    <w:rsid w:val="00B61B8B"/>
    <w:rsid w:val="00BA1784"/>
    <w:rsid w:val="00BC6582"/>
    <w:rsid w:val="00BF55EB"/>
    <w:rsid w:val="00C2688B"/>
    <w:rsid w:val="00CC676F"/>
    <w:rsid w:val="00CD0342"/>
    <w:rsid w:val="00D23A5B"/>
    <w:rsid w:val="00D32EFE"/>
    <w:rsid w:val="00E3414D"/>
    <w:rsid w:val="00E700F9"/>
    <w:rsid w:val="00E73FA3"/>
    <w:rsid w:val="00F81287"/>
    <w:rsid w:val="00FA2A46"/>
    <w:rsid w:val="00FB6BD8"/>
    <w:rsid w:val="00FE5844"/>
    <w:rsid w:val="00FF0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37504C-F2E6-4005-A83E-92C8CD2F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BA1784"/>
    <w:pPr>
      <w:autoSpaceDE w:val="0"/>
      <w:autoSpaceDN w:val="0"/>
      <w:spacing w:before="1"/>
      <w:ind w:left="110"/>
      <w:outlineLvl w:val="0"/>
    </w:pPr>
    <w:rPr>
      <w:rFonts w:ascii="標楷體" w:eastAsia="標楷體" w:hAnsi="標楷體" w:cs="標楷體"/>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5182D"/>
    <w:pPr>
      <w:ind w:leftChars="200" w:left="480"/>
    </w:pPr>
  </w:style>
  <w:style w:type="paragraph" w:styleId="a5">
    <w:name w:val="Body Text"/>
    <w:basedOn w:val="a"/>
    <w:link w:val="a6"/>
    <w:uiPriority w:val="1"/>
    <w:qFormat/>
    <w:rsid w:val="0095182D"/>
    <w:pPr>
      <w:autoSpaceDE w:val="0"/>
      <w:autoSpaceDN w:val="0"/>
      <w:adjustRightInd w:val="0"/>
      <w:ind w:left="120"/>
    </w:pPr>
    <w:rPr>
      <w:rFonts w:ascii="標楷體" w:eastAsia="標楷體" w:hAnsi="Times New Roman" w:cs="標楷體"/>
      <w:kern w:val="0"/>
      <w:szCs w:val="24"/>
    </w:rPr>
  </w:style>
  <w:style w:type="character" w:customStyle="1" w:styleId="a6">
    <w:name w:val="本文 字元"/>
    <w:basedOn w:val="a0"/>
    <w:link w:val="a5"/>
    <w:uiPriority w:val="99"/>
    <w:rsid w:val="0095182D"/>
    <w:rPr>
      <w:rFonts w:ascii="標楷體" w:eastAsia="標楷體" w:hAnsi="Times New Roman" w:cs="標楷體"/>
      <w:kern w:val="0"/>
      <w:szCs w:val="24"/>
    </w:rPr>
  </w:style>
  <w:style w:type="paragraph" w:customStyle="1" w:styleId="TableParagraph">
    <w:name w:val="Table Paragraph"/>
    <w:basedOn w:val="a"/>
    <w:uiPriority w:val="1"/>
    <w:qFormat/>
    <w:rsid w:val="0095182D"/>
    <w:pPr>
      <w:autoSpaceDE w:val="0"/>
      <w:autoSpaceDN w:val="0"/>
      <w:spacing w:before="118"/>
      <w:ind w:left="51"/>
    </w:pPr>
    <w:rPr>
      <w:rFonts w:ascii="標楷體" w:eastAsia="標楷體" w:hAnsi="標楷體" w:cs="標楷體"/>
      <w:kern w:val="0"/>
      <w:sz w:val="22"/>
      <w:lang w:eastAsia="en-US"/>
    </w:rPr>
  </w:style>
  <w:style w:type="character" w:styleId="a7">
    <w:name w:val="Hyperlink"/>
    <w:basedOn w:val="a0"/>
    <w:uiPriority w:val="99"/>
    <w:unhideWhenUsed/>
    <w:rsid w:val="00BA1784"/>
    <w:rPr>
      <w:color w:val="0000FF"/>
      <w:u w:val="single"/>
    </w:rPr>
  </w:style>
  <w:style w:type="character" w:customStyle="1" w:styleId="10">
    <w:name w:val="標題 1 字元"/>
    <w:basedOn w:val="a0"/>
    <w:link w:val="1"/>
    <w:uiPriority w:val="9"/>
    <w:rsid w:val="00BA1784"/>
    <w:rPr>
      <w:rFonts w:ascii="標楷體" w:eastAsia="標楷體" w:hAnsi="標楷體" w:cs="標楷體"/>
      <w:b/>
      <w:bCs/>
      <w:kern w:val="0"/>
      <w:sz w:val="22"/>
      <w:lang w:eastAsia="en-US"/>
    </w:rPr>
  </w:style>
  <w:style w:type="paragraph" w:styleId="a8">
    <w:name w:val="header"/>
    <w:basedOn w:val="a"/>
    <w:link w:val="a9"/>
    <w:uiPriority w:val="99"/>
    <w:unhideWhenUsed/>
    <w:rsid w:val="00B00C79"/>
    <w:pPr>
      <w:tabs>
        <w:tab w:val="center" w:pos="4153"/>
        <w:tab w:val="right" w:pos="8306"/>
      </w:tabs>
      <w:snapToGrid w:val="0"/>
    </w:pPr>
    <w:rPr>
      <w:sz w:val="20"/>
      <w:szCs w:val="20"/>
    </w:rPr>
  </w:style>
  <w:style w:type="character" w:customStyle="1" w:styleId="a9">
    <w:name w:val="頁首 字元"/>
    <w:basedOn w:val="a0"/>
    <w:link w:val="a8"/>
    <w:uiPriority w:val="99"/>
    <w:rsid w:val="00B00C79"/>
    <w:rPr>
      <w:sz w:val="20"/>
      <w:szCs w:val="20"/>
    </w:rPr>
  </w:style>
  <w:style w:type="paragraph" w:styleId="aa">
    <w:name w:val="footer"/>
    <w:basedOn w:val="a"/>
    <w:link w:val="ab"/>
    <w:uiPriority w:val="99"/>
    <w:unhideWhenUsed/>
    <w:rsid w:val="00B00C79"/>
    <w:pPr>
      <w:tabs>
        <w:tab w:val="center" w:pos="4153"/>
        <w:tab w:val="right" w:pos="8306"/>
      </w:tabs>
      <w:snapToGrid w:val="0"/>
    </w:pPr>
    <w:rPr>
      <w:sz w:val="20"/>
      <w:szCs w:val="20"/>
    </w:rPr>
  </w:style>
  <w:style w:type="character" w:customStyle="1" w:styleId="ab">
    <w:name w:val="頁尾 字元"/>
    <w:basedOn w:val="a0"/>
    <w:link w:val="aa"/>
    <w:uiPriority w:val="99"/>
    <w:rsid w:val="00B00C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a@nchu.edu.tw" TargetMode="External"/><Relationship Id="rId3" Type="http://schemas.openxmlformats.org/officeDocument/2006/relationships/settings" Target="settings.xml"/><Relationship Id="rId7" Type="http://schemas.openxmlformats.org/officeDocument/2006/relationships/hyperlink" Target="http://siile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iileec.com" TargetMode="External"/><Relationship Id="rId4" Type="http://schemas.openxmlformats.org/officeDocument/2006/relationships/webSettings" Target="webSettings.xml"/><Relationship Id="rId9" Type="http://schemas.openxmlformats.org/officeDocument/2006/relationships/hyperlink" Target="https://www.iciil.nchu.edu.tw/rule_downloader.php?sn=3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婉菁 程</dc:creator>
  <cp:keywords/>
  <dc:description/>
  <cp:lastModifiedBy>婉菁 程</cp:lastModifiedBy>
  <cp:revision>18</cp:revision>
  <dcterms:created xsi:type="dcterms:W3CDTF">2019-04-23T21:32:00Z</dcterms:created>
  <dcterms:modified xsi:type="dcterms:W3CDTF">2019-12-17T02:30:00Z</dcterms:modified>
</cp:coreProperties>
</file>